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49FB" w14:textId="71E6DDAC" w:rsidR="002A1576" w:rsidRPr="00085C85" w:rsidRDefault="002A1576" w:rsidP="001201DD">
      <w:pPr>
        <w:jc w:val="center"/>
        <w:rPr>
          <w:rFonts w:ascii="Cambria" w:hAnsi="Cambria" w:cs="Calibri"/>
          <w:b/>
          <w:bCs/>
          <w:kern w:val="1"/>
          <w:sz w:val="22"/>
          <w:szCs w:val="22"/>
        </w:rPr>
      </w:pP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  <w:t>Zał</w:t>
      </w:r>
      <w:bookmarkStart w:id="0" w:name="_GoBack"/>
      <w:bookmarkEnd w:id="0"/>
      <w:r w:rsidRPr="00085C85">
        <w:rPr>
          <w:rFonts w:ascii="Cambria" w:hAnsi="Cambria" w:cs="Calibri"/>
          <w:b/>
          <w:bCs/>
          <w:kern w:val="1"/>
          <w:sz w:val="22"/>
          <w:szCs w:val="22"/>
        </w:rPr>
        <w:t xml:space="preserve">ącznik nr </w:t>
      </w:r>
      <w:r w:rsidR="00E8136C" w:rsidRPr="00085C85">
        <w:rPr>
          <w:rFonts w:ascii="Cambria" w:hAnsi="Cambria" w:cs="Calibri"/>
          <w:b/>
          <w:bCs/>
          <w:kern w:val="1"/>
          <w:sz w:val="22"/>
          <w:szCs w:val="22"/>
        </w:rPr>
        <w:t>5</w:t>
      </w:r>
      <w:r w:rsidRPr="00085C85">
        <w:rPr>
          <w:rFonts w:ascii="Cambria" w:hAnsi="Cambria" w:cs="Calibri"/>
          <w:kern w:val="1"/>
          <w:sz w:val="22"/>
          <w:szCs w:val="22"/>
        </w:rPr>
        <w:t xml:space="preserve"> </w:t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>do zapytania ofertowego</w:t>
      </w:r>
      <w:r w:rsidR="002B3D6C" w:rsidRPr="00085C85">
        <w:rPr>
          <w:rFonts w:ascii="Cambria" w:hAnsi="Cambria" w:cs="Calibri"/>
          <w:b/>
          <w:bCs/>
          <w:kern w:val="1"/>
          <w:sz w:val="22"/>
          <w:szCs w:val="22"/>
        </w:rPr>
        <w:t xml:space="preserve"> </w:t>
      </w:r>
      <w:r w:rsidR="00085C85">
        <w:rPr>
          <w:rFonts w:ascii="Cambria" w:hAnsi="Cambria" w:cs="Calibri"/>
          <w:b/>
          <w:bCs/>
          <w:kern w:val="1"/>
          <w:sz w:val="22"/>
          <w:szCs w:val="22"/>
        </w:rPr>
        <w:t>3/2021</w:t>
      </w:r>
    </w:p>
    <w:p w14:paraId="30CF94FA" w14:textId="006F9FEE" w:rsidR="002B3D6C" w:rsidRPr="00085C85" w:rsidRDefault="002B3D6C" w:rsidP="001201DD">
      <w:pPr>
        <w:jc w:val="center"/>
        <w:rPr>
          <w:rFonts w:ascii="Cambria" w:hAnsi="Cambria" w:cs="Calibri"/>
          <w:b/>
          <w:bCs/>
          <w:kern w:val="1"/>
          <w:sz w:val="22"/>
          <w:szCs w:val="22"/>
        </w:rPr>
      </w:pP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  <w:t>z dnia</w:t>
      </w:r>
      <w:r w:rsidR="00085C85">
        <w:rPr>
          <w:rFonts w:ascii="Cambria" w:hAnsi="Cambria" w:cs="Calibri"/>
          <w:b/>
          <w:bCs/>
          <w:kern w:val="1"/>
          <w:sz w:val="22"/>
          <w:szCs w:val="22"/>
        </w:rPr>
        <w:t>21.01.2022</w:t>
      </w:r>
    </w:p>
    <w:p w14:paraId="6612FFBF" w14:textId="77777777" w:rsidR="002A1576" w:rsidRPr="00085C85" w:rsidRDefault="002A1576" w:rsidP="001201DD">
      <w:pPr>
        <w:jc w:val="center"/>
        <w:rPr>
          <w:rFonts w:ascii="Cambria" w:hAnsi="Cambria" w:cs="Calibri"/>
          <w:b/>
          <w:bCs/>
          <w:kern w:val="1"/>
          <w:sz w:val="22"/>
          <w:szCs w:val="22"/>
        </w:rPr>
      </w:pPr>
    </w:p>
    <w:p w14:paraId="53707A10" w14:textId="3717FCDC" w:rsidR="001201DD" w:rsidRPr="00085C85" w:rsidRDefault="001201DD" w:rsidP="001201DD">
      <w:pPr>
        <w:jc w:val="center"/>
        <w:rPr>
          <w:rFonts w:ascii="Cambria" w:hAnsi="Cambria" w:cs="Calibri"/>
          <w:b/>
          <w:bCs/>
          <w:kern w:val="1"/>
          <w:sz w:val="22"/>
          <w:szCs w:val="22"/>
        </w:rPr>
      </w:pP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>UMOWA NR…....</w:t>
      </w:r>
    </w:p>
    <w:p w14:paraId="1D079AA5" w14:textId="77777777" w:rsidR="001201DD" w:rsidRPr="00085C85" w:rsidRDefault="001201DD" w:rsidP="001201DD">
      <w:pPr>
        <w:jc w:val="center"/>
        <w:rPr>
          <w:rFonts w:ascii="Cambria" w:hAnsi="Cambria" w:cs="Calibri"/>
          <w:b/>
          <w:bCs/>
          <w:kern w:val="1"/>
          <w:sz w:val="22"/>
          <w:szCs w:val="22"/>
        </w:rPr>
      </w:pP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  <w:r w:rsidRPr="00085C85">
        <w:rPr>
          <w:rFonts w:ascii="Cambria" w:hAnsi="Cambria" w:cs="Calibri"/>
          <w:b/>
          <w:bCs/>
          <w:kern w:val="1"/>
          <w:sz w:val="22"/>
          <w:szCs w:val="22"/>
        </w:rPr>
        <w:tab/>
      </w:r>
    </w:p>
    <w:p w14:paraId="47C475D2" w14:textId="77777777" w:rsidR="001201DD" w:rsidRPr="00085C85" w:rsidRDefault="001201DD" w:rsidP="001201DD">
      <w:pPr>
        <w:jc w:val="right"/>
        <w:rPr>
          <w:rFonts w:ascii="Cambria" w:hAnsi="Cambria" w:cs="Calibri"/>
          <w:b/>
          <w:bCs/>
          <w:kern w:val="1"/>
          <w:sz w:val="22"/>
          <w:szCs w:val="22"/>
        </w:rPr>
      </w:pPr>
    </w:p>
    <w:p w14:paraId="56E8D6E0" w14:textId="14B0AAFB" w:rsidR="001201DD" w:rsidRPr="00085C85" w:rsidRDefault="001201DD" w:rsidP="001201DD">
      <w:pPr>
        <w:tabs>
          <w:tab w:val="left" w:pos="284"/>
        </w:tabs>
        <w:jc w:val="left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085C85">
        <w:rPr>
          <w:rFonts w:ascii="Cambria" w:eastAsia="Calibri" w:hAnsi="Cambria"/>
          <w:sz w:val="22"/>
          <w:szCs w:val="22"/>
          <w:lang w:eastAsia="en-US"/>
        </w:rPr>
        <w:t>zawarta w ……………., w dniu ……………………….. 202</w:t>
      </w:r>
      <w:r w:rsidR="003C4572" w:rsidRPr="00085C85">
        <w:rPr>
          <w:rFonts w:ascii="Cambria" w:eastAsia="Calibri" w:hAnsi="Cambria"/>
          <w:sz w:val="22"/>
          <w:szCs w:val="22"/>
          <w:lang w:eastAsia="en-US"/>
        </w:rPr>
        <w:t>2</w:t>
      </w:r>
      <w:r w:rsidRPr="00085C85">
        <w:rPr>
          <w:rFonts w:ascii="Cambria" w:eastAsia="Calibri" w:hAnsi="Cambria"/>
          <w:sz w:val="22"/>
          <w:szCs w:val="22"/>
          <w:lang w:eastAsia="en-US"/>
        </w:rPr>
        <w:t xml:space="preserve"> roku, pomiędzy:</w:t>
      </w:r>
    </w:p>
    <w:p w14:paraId="3D882432" w14:textId="77777777" w:rsidR="001201DD" w:rsidRPr="00085C85" w:rsidRDefault="001201DD" w:rsidP="001201DD">
      <w:pPr>
        <w:tabs>
          <w:tab w:val="left" w:leader="dot" w:pos="1418"/>
          <w:tab w:val="left" w:pos="3544"/>
          <w:tab w:val="left" w:pos="6237"/>
        </w:tabs>
        <w:suppressAutoHyphens w:val="0"/>
        <w:jc w:val="left"/>
        <w:rPr>
          <w:rFonts w:ascii="Cambria" w:eastAsia="Calibri" w:hAnsi="Cambria"/>
          <w:b/>
          <w:sz w:val="22"/>
          <w:szCs w:val="22"/>
          <w:lang w:eastAsia="en-US"/>
        </w:rPr>
      </w:pPr>
      <w:r w:rsidRPr="00085C8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…………………………………………………………………………….., NIP: ……………………………….., …………………………………………………………………………………………… </w:t>
      </w:r>
      <w:r w:rsidRPr="00085C85">
        <w:rPr>
          <w:rFonts w:ascii="Cambria" w:eastAsia="Calibri" w:hAnsi="Cambria"/>
          <w:sz w:val="22"/>
          <w:szCs w:val="22"/>
          <w:lang w:eastAsia="en-US"/>
        </w:rPr>
        <w:t>z siedzibą: ……………………………………………………………., reprezentowanym przez:</w:t>
      </w:r>
    </w:p>
    <w:p w14:paraId="2AE15D52" w14:textId="77777777" w:rsidR="001201DD" w:rsidRPr="00085C85" w:rsidRDefault="001201DD" w:rsidP="001201DD">
      <w:pPr>
        <w:suppressAutoHyphens w:val="0"/>
        <w:jc w:val="left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085C85">
        <w:rPr>
          <w:rFonts w:ascii="Cambria" w:eastAsia="Calibri" w:hAnsi="Cambria" w:cs="Calibri"/>
          <w:b/>
          <w:bCs/>
          <w:sz w:val="22"/>
          <w:szCs w:val="22"/>
          <w:lang w:eastAsia="en-US"/>
        </w:rPr>
        <w:t>………………………………………….. – …………………………………………..</w:t>
      </w:r>
    </w:p>
    <w:p w14:paraId="22C5CD63" w14:textId="77777777" w:rsidR="001201DD" w:rsidRPr="00085C85" w:rsidRDefault="001201DD" w:rsidP="001201DD">
      <w:pPr>
        <w:suppressAutoHyphens w:val="0"/>
        <w:jc w:val="left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 w:rsidRPr="00085C85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przy kontrasygnacie </w:t>
      </w:r>
      <w:r w:rsidRPr="00085C85">
        <w:rPr>
          <w:rFonts w:ascii="Cambria" w:eastAsia="Calibri" w:hAnsi="Cambria" w:cs="Calibri"/>
          <w:b/>
          <w:bCs/>
          <w:sz w:val="22"/>
          <w:szCs w:val="22"/>
          <w:lang w:eastAsia="en-US"/>
        </w:rPr>
        <w:t>Głównej Księgowej – ………………………………………………….,</w:t>
      </w:r>
    </w:p>
    <w:p w14:paraId="19650417" w14:textId="77777777" w:rsidR="001201DD" w:rsidRPr="00085C85" w:rsidRDefault="001201DD" w:rsidP="001201DD">
      <w:pPr>
        <w:suppressAutoHyphens w:val="0"/>
        <w:jc w:val="left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085C85">
        <w:rPr>
          <w:rFonts w:ascii="Cambria" w:eastAsia="Calibri" w:hAnsi="Cambria" w:cs="Calibri"/>
          <w:sz w:val="22"/>
          <w:szCs w:val="22"/>
          <w:lang w:eastAsia="en-US"/>
        </w:rPr>
        <w:t xml:space="preserve">zwaną dalej </w:t>
      </w:r>
      <w:r w:rsidRPr="00085C85">
        <w:rPr>
          <w:rFonts w:ascii="Cambria" w:eastAsia="Calibri" w:hAnsi="Cambria" w:cs="Calibri"/>
          <w:b/>
          <w:bCs/>
          <w:sz w:val="22"/>
          <w:szCs w:val="22"/>
          <w:lang w:eastAsia="en-US"/>
        </w:rPr>
        <w:t>„Zamawiającym”</w:t>
      </w:r>
    </w:p>
    <w:p w14:paraId="535AB7E0" w14:textId="77777777" w:rsidR="001201DD" w:rsidRPr="00085C85" w:rsidRDefault="001201DD" w:rsidP="001201DD">
      <w:pPr>
        <w:tabs>
          <w:tab w:val="left" w:pos="284"/>
        </w:tabs>
        <w:suppressAutoHyphens w:val="0"/>
        <w:jc w:val="left"/>
        <w:rPr>
          <w:rFonts w:ascii="Cambria" w:eastAsia="Calibri" w:hAnsi="Cambria"/>
          <w:b/>
          <w:sz w:val="22"/>
          <w:szCs w:val="22"/>
          <w:lang w:eastAsia="en-US"/>
        </w:rPr>
      </w:pPr>
      <w:r w:rsidRPr="00085C85">
        <w:rPr>
          <w:rFonts w:ascii="Cambria" w:eastAsia="Calibri" w:hAnsi="Cambria"/>
          <w:b/>
          <w:sz w:val="22"/>
          <w:szCs w:val="22"/>
          <w:lang w:eastAsia="en-US"/>
        </w:rPr>
        <w:t>a</w:t>
      </w:r>
    </w:p>
    <w:p w14:paraId="5A4CFE31" w14:textId="77777777" w:rsidR="001201DD" w:rsidRPr="00085C85" w:rsidRDefault="001201DD" w:rsidP="001201DD">
      <w:pPr>
        <w:suppressAutoHyphens w:val="0"/>
        <w:jc w:val="left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085C85">
        <w:rPr>
          <w:rFonts w:ascii="Cambria" w:eastAsia="Cambria" w:hAnsi="Cambria"/>
          <w:bCs/>
          <w:sz w:val="22"/>
          <w:szCs w:val="22"/>
          <w:lang w:eastAsia="en-US"/>
        </w:rPr>
        <w:t>…………………………………………………………………………………</w:t>
      </w:r>
      <w:r w:rsidRPr="00085C85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085C85">
        <w:rPr>
          <w:rFonts w:ascii="Cambria" w:eastAsia="Calibri" w:hAnsi="Cambria"/>
          <w:b/>
          <w:bCs/>
          <w:sz w:val="22"/>
          <w:szCs w:val="22"/>
          <w:lang w:eastAsia="en-US"/>
        </w:rPr>
        <w:t>NIP ……………………………….</w:t>
      </w:r>
      <w:r w:rsidRPr="00085C8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085C85">
        <w:rPr>
          <w:rFonts w:ascii="Cambria" w:eastAsia="Calibri" w:hAnsi="Cambria"/>
          <w:b/>
          <w:bCs/>
          <w:sz w:val="22"/>
          <w:szCs w:val="22"/>
          <w:lang w:eastAsia="en-US"/>
        </w:rPr>
        <w:t>REGON …………………</w:t>
      </w:r>
    </w:p>
    <w:p w14:paraId="56C07444" w14:textId="77777777" w:rsidR="001201DD" w:rsidRPr="00085C85" w:rsidRDefault="001201DD" w:rsidP="001201DD">
      <w:pPr>
        <w:suppressAutoHyphens w:val="0"/>
        <w:jc w:val="left"/>
        <w:textAlignment w:val="baseline"/>
        <w:rPr>
          <w:rFonts w:ascii="Cambria" w:eastAsia="Cambria" w:hAnsi="Cambria"/>
          <w:b/>
          <w:bCs/>
          <w:sz w:val="22"/>
          <w:szCs w:val="22"/>
          <w:lang w:eastAsia="en-US"/>
        </w:rPr>
      </w:pPr>
    </w:p>
    <w:p w14:paraId="30394612" w14:textId="77777777" w:rsidR="001201DD" w:rsidRPr="00085C85" w:rsidRDefault="001201DD" w:rsidP="001201DD">
      <w:pPr>
        <w:suppressAutoHyphens w:val="0"/>
        <w:jc w:val="left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085C85">
        <w:rPr>
          <w:rFonts w:ascii="Cambria" w:eastAsia="Calibri" w:hAnsi="Cambria"/>
          <w:sz w:val="22"/>
          <w:szCs w:val="22"/>
          <w:lang w:eastAsia="en-US"/>
        </w:rPr>
        <w:t>reprezentowaną przez:</w:t>
      </w:r>
    </w:p>
    <w:p w14:paraId="2041F390" w14:textId="77777777" w:rsidR="001201DD" w:rsidRPr="00085C85" w:rsidRDefault="001201DD" w:rsidP="001201DD">
      <w:pPr>
        <w:suppressAutoHyphens w:val="0"/>
        <w:jc w:val="left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085C85">
        <w:rPr>
          <w:rFonts w:ascii="Cambria" w:eastAsia="Calibri" w:hAnsi="Cambria"/>
          <w:b/>
          <w:sz w:val="22"/>
          <w:szCs w:val="22"/>
          <w:lang w:eastAsia="en-US"/>
        </w:rPr>
        <w:t>……………………………………………………..- …………………………………………………………,</w:t>
      </w:r>
    </w:p>
    <w:p w14:paraId="1D2998AE" w14:textId="77777777" w:rsidR="001201DD" w:rsidRPr="00085C85" w:rsidRDefault="001201DD" w:rsidP="001201DD">
      <w:pPr>
        <w:tabs>
          <w:tab w:val="left" w:pos="284"/>
        </w:tabs>
        <w:suppressAutoHyphens w:val="0"/>
        <w:jc w:val="left"/>
        <w:rPr>
          <w:rFonts w:ascii="Cambria" w:eastAsia="SimSun" w:hAnsi="Cambria"/>
          <w:kern w:val="2"/>
          <w:sz w:val="22"/>
          <w:szCs w:val="22"/>
          <w:lang w:eastAsia="hi-IN" w:bidi="hi-IN"/>
        </w:rPr>
      </w:pPr>
      <w:r w:rsidRPr="00085C85">
        <w:rPr>
          <w:rFonts w:ascii="Cambria" w:eastAsia="SimSun" w:hAnsi="Cambria"/>
          <w:kern w:val="2"/>
          <w:sz w:val="22"/>
          <w:szCs w:val="22"/>
          <w:lang w:eastAsia="hi-IN" w:bidi="hi-IN"/>
        </w:rPr>
        <w:t>zwanym w treści umowy „</w:t>
      </w:r>
      <w:r w:rsidRPr="00085C85">
        <w:rPr>
          <w:rFonts w:ascii="Cambria" w:eastAsia="SimSun" w:hAnsi="Cambria"/>
          <w:b/>
          <w:kern w:val="2"/>
          <w:sz w:val="22"/>
          <w:szCs w:val="22"/>
          <w:lang w:eastAsia="hi-IN" w:bidi="hi-IN"/>
        </w:rPr>
        <w:t>Wykonawcą</w:t>
      </w:r>
      <w:r w:rsidRPr="00085C85">
        <w:rPr>
          <w:rFonts w:ascii="Cambria" w:eastAsia="SimSun" w:hAnsi="Cambria"/>
          <w:kern w:val="2"/>
          <w:sz w:val="22"/>
          <w:szCs w:val="22"/>
          <w:lang w:eastAsia="hi-IN" w:bidi="hi-IN"/>
        </w:rPr>
        <w:t>”,</w:t>
      </w:r>
    </w:p>
    <w:p w14:paraId="5FD31BFB" w14:textId="77777777" w:rsidR="001201DD" w:rsidRPr="00085C85" w:rsidRDefault="001201DD" w:rsidP="001201DD">
      <w:pPr>
        <w:tabs>
          <w:tab w:val="left" w:pos="284"/>
        </w:tabs>
        <w:suppressAutoHyphens w:val="0"/>
        <w:jc w:val="left"/>
        <w:rPr>
          <w:rFonts w:ascii="Cambria" w:eastAsia="Calibri" w:hAnsi="Cambria"/>
          <w:kern w:val="2"/>
          <w:sz w:val="22"/>
          <w:szCs w:val="22"/>
          <w:lang w:eastAsia="hi-IN" w:bidi="hi-IN"/>
        </w:rPr>
      </w:pPr>
    </w:p>
    <w:p w14:paraId="40E5650B" w14:textId="77777777" w:rsidR="001201DD" w:rsidRPr="00085C85" w:rsidRDefault="001201DD" w:rsidP="001201DD">
      <w:pPr>
        <w:tabs>
          <w:tab w:val="left" w:pos="0"/>
        </w:tabs>
        <w:rPr>
          <w:rFonts w:ascii="Cambria" w:hAnsi="Cambria" w:cs="Calibri"/>
          <w:b/>
          <w:bCs/>
          <w:kern w:val="1"/>
          <w:sz w:val="22"/>
          <w:szCs w:val="22"/>
          <w:lang w:eastAsia="en-US"/>
        </w:rPr>
      </w:pPr>
      <w:r w:rsidRPr="00085C85">
        <w:rPr>
          <w:rFonts w:ascii="Cambria" w:hAnsi="Cambria" w:cs="Calibri"/>
          <w:kern w:val="1"/>
          <w:sz w:val="22"/>
          <w:szCs w:val="22"/>
          <w:lang w:eastAsia="en-US"/>
        </w:rPr>
        <w:t xml:space="preserve">W wyniku dokonania przez Zamawiającego wyboru oferty </w:t>
      </w:r>
      <w:r w:rsidRPr="00085C85">
        <w:rPr>
          <w:rFonts w:ascii="Cambria" w:hAnsi="Cambria" w:cs="Calibri"/>
          <w:bCs/>
          <w:kern w:val="1"/>
          <w:sz w:val="22"/>
          <w:szCs w:val="22"/>
          <w:lang w:eastAsia="en-US"/>
        </w:rPr>
        <w:t xml:space="preserve">Wykonawcy </w:t>
      </w:r>
      <w:r w:rsidRPr="00085C85">
        <w:rPr>
          <w:rFonts w:ascii="Cambria" w:hAnsi="Cambria" w:cs="Calibri"/>
          <w:kern w:val="1"/>
          <w:sz w:val="22"/>
          <w:szCs w:val="22"/>
          <w:lang w:eastAsia="en-US"/>
        </w:rPr>
        <w:t xml:space="preserve">w trakcie postępowania </w:t>
      </w:r>
      <w:r w:rsidRPr="00085C85">
        <w:rPr>
          <w:rFonts w:ascii="Cambria" w:hAnsi="Cambria" w:cs="Calibri"/>
          <w:kern w:val="1"/>
          <w:sz w:val="22"/>
          <w:szCs w:val="22"/>
          <w:lang w:eastAsia="en-US"/>
        </w:rPr>
        <w:br/>
        <w:t xml:space="preserve">o udzielenie zamówienia publicznego na: </w:t>
      </w:r>
      <w:bookmarkStart w:id="1" w:name="_Hlk521664110"/>
      <w:r w:rsidRPr="00085C85">
        <w:rPr>
          <w:rFonts w:ascii="Cambria" w:hAnsi="Cambria" w:cs="Calibri"/>
          <w:b/>
          <w:bCs/>
          <w:kern w:val="1"/>
          <w:sz w:val="22"/>
          <w:szCs w:val="22"/>
          <w:lang w:eastAsia="en-US"/>
        </w:rPr>
        <w:t xml:space="preserve">………………………………………………….. </w:t>
      </w:r>
      <w:bookmarkEnd w:id="1"/>
      <w:r w:rsidRPr="00085C85">
        <w:rPr>
          <w:rFonts w:ascii="Cambria" w:hAnsi="Cambria" w:cs="Calibri"/>
          <w:bCs/>
          <w:kern w:val="1"/>
          <w:sz w:val="22"/>
          <w:szCs w:val="22"/>
          <w:lang w:eastAsia="en-US"/>
        </w:rPr>
        <w:t>p</w:t>
      </w:r>
      <w:r w:rsidRPr="00085C85">
        <w:rPr>
          <w:rFonts w:ascii="Cambria" w:hAnsi="Cambria" w:cs="Calibri"/>
          <w:kern w:val="1"/>
          <w:sz w:val="22"/>
          <w:szCs w:val="22"/>
          <w:lang w:eastAsia="en-US"/>
        </w:rPr>
        <w:t>rowadzonego w oparciu o zapisy Regulaminu udzielania zamówień……………….., zostaje zawarta umowa o następującej treści:</w:t>
      </w:r>
    </w:p>
    <w:p w14:paraId="3B623050" w14:textId="77777777" w:rsidR="001201DD" w:rsidRPr="00085C85" w:rsidRDefault="001201DD" w:rsidP="001201DD">
      <w:pPr>
        <w:tabs>
          <w:tab w:val="left" w:pos="284"/>
        </w:tabs>
        <w:rPr>
          <w:rFonts w:ascii="Cambria" w:hAnsi="Cambria" w:cs="Calibri"/>
          <w:kern w:val="1"/>
          <w:sz w:val="22"/>
          <w:szCs w:val="22"/>
          <w:lang w:eastAsia="en-US"/>
        </w:rPr>
      </w:pPr>
    </w:p>
    <w:p w14:paraId="40E43452" w14:textId="77777777" w:rsidR="001166D2" w:rsidRPr="00085C85" w:rsidRDefault="001166D2" w:rsidP="001166D2">
      <w:pPr>
        <w:spacing w:after="60"/>
        <w:jc w:val="center"/>
        <w:rPr>
          <w:rFonts w:ascii="Cambria" w:hAnsi="Cambria" w:cs="Calibri"/>
          <w:b/>
          <w:sz w:val="22"/>
          <w:szCs w:val="22"/>
        </w:rPr>
      </w:pPr>
      <w:r w:rsidRPr="00085C85">
        <w:rPr>
          <w:rFonts w:ascii="Cambria" w:hAnsi="Cambria" w:cs="Calibri"/>
          <w:b/>
          <w:sz w:val="22"/>
          <w:szCs w:val="22"/>
        </w:rPr>
        <w:t>§1</w:t>
      </w:r>
    </w:p>
    <w:p w14:paraId="0DB7FDAB" w14:textId="77777777" w:rsidR="001166D2" w:rsidRPr="00085C85" w:rsidRDefault="001166D2" w:rsidP="001166D2">
      <w:pPr>
        <w:spacing w:after="60"/>
        <w:rPr>
          <w:rFonts w:ascii="Cambria" w:hAnsi="Cambria"/>
          <w:sz w:val="22"/>
          <w:szCs w:val="22"/>
        </w:rPr>
      </w:pPr>
      <w:r w:rsidRPr="00085C85">
        <w:rPr>
          <w:rFonts w:ascii="Cambria" w:hAnsi="Cambria"/>
          <w:sz w:val="22"/>
          <w:szCs w:val="22"/>
        </w:rPr>
        <w:t xml:space="preserve">Zamówienie finansowane jest z Programu „Laboratoria Przyszłości” w ramach inicjatywy edukacyjnej realizowanej przez Ministerstwo Edukacji i Nauki we współpracy z Centrum </w:t>
      </w:r>
      <w:proofErr w:type="spellStart"/>
      <w:r w:rsidRPr="00085C85">
        <w:rPr>
          <w:rFonts w:ascii="Cambria" w:hAnsi="Cambria"/>
          <w:sz w:val="22"/>
          <w:szCs w:val="22"/>
        </w:rPr>
        <w:t>GovTech</w:t>
      </w:r>
      <w:proofErr w:type="spellEnd"/>
      <w:r w:rsidRPr="00085C85">
        <w:rPr>
          <w:rFonts w:ascii="Cambria" w:hAnsi="Cambria"/>
          <w:sz w:val="22"/>
          <w:szCs w:val="22"/>
        </w:rPr>
        <w:t xml:space="preserve"> w Kancelarii Prezesa Rady Ministrów.</w:t>
      </w:r>
    </w:p>
    <w:p w14:paraId="668B2E5C" w14:textId="77777777" w:rsidR="001166D2" w:rsidRPr="00085C85" w:rsidRDefault="001166D2" w:rsidP="00392C43">
      <w:pPr>
        <w:spacing w:after="60"/>
        <w:jc w:val="center"/>
        <w:rPr>
          <w:rFonts w:ascii="Cambria" w:hAnsi="Cambria" w:cs="Calibri"/>
          <w:b/>
          <w:sz w:val="22"/>
          <w:szCs w:val="22"/>
        </w:rPr>
      </w:pPr>
    </w:p>
    <w:p w14:paraId="047E63D4" w14:textId="77777777" w:rsidR="00392C43" w:rsidRPr="00085C85" w:rsidRDefault="00392C43" w:rsidP="00392C43">
      <w:pPr>
        <w:spacing w:after="60"/>
        <w:jc w:val="center"/>
        <w:rPr>
          <w:rFonts w:ascii="Cambria" w:hAnsi="Cambria" w:cs="Calibri"/>
          <w:b/>
          <w:sz w:val="22"/>
          <w:szCs w:val="22"/>
        </w:rPr>
      </w:pPr>
      <w:r w:rsidRPr="00085C85">
        <w:rPr>
          <w:rFonts w:ascii="Cambria" w:hAnsi="Cambria" w:cs="Calibri"/>
          <w:b/>
          <w:sz w:val="22"/>
          <w:szCs w:val="22"/>
        </w:rPr>
        <w:t>§</w:t>
      </w:r>
      <w:r w:rsidR="001166D2" w:rsidRPr="00085C85">
        <w:rPr>
          <w:rFonts w:ascii="Cambria" w:hAnsi="Cambria" w:cs="Calibri"/>
          <w:b/>
          <w:sz w:val="22"/>
          <w:szCs w:val="22"/>
        </w:rPr>
        <w:t>2</w:t>
      </w:r>
    </w:p>
    <w:p w14:paraId="7FC87EC6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Przedmiot Umowy</w:t>
      </w:r>
    </w:p>
    <w:p w14:paraId="49B46C10" w14:textId="77777777" w:rsidR="00392C43" w:rsidRPr="00085C85" w:rsidRDefault="00392C43" w:rsidP="00392C43">
      <w:pPr>
        <w:pStyle w:val="Default"/>
        <w:numPr>
          <w:ilvl w:val="0"/>
          <w:numId w:val="8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Przedmiotem Umowy jest </w:t>
      </w:r>
      <w:r w:rsidR="001201DD" w:rsidRPr="00085C85">
        <w:rPr>
          <w:rFonts w:ascii="Cambria" w:hAnsi="Cambria" w:cs="Calibri"/>
          <w:color w:val="auto"/>
          <w:sz w:val="22"/>
          <w:szCs w:val="22"/>
        </w:rPr>
        <w:t>…………………………………………………………………………………………………</w:t>
      </w:r>
      <w:r w:rsidRPr="00085C85">
        <w:rPr>
          <w:rFonts w:ascii="Cambria" w:hAnsi="Cambria" w:cs="Calibri"/>
          <w:bCs/>
          <w:iCs/>
          <w:color w:val="auto"/>
          <w:sz w:val="22"/>
          <w:szCs w:val="22"/>
        </w:rPr>
        <w:t>.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</w:t>
      </w:r>
    </w:p>
    <w:p w14:paraId="29A27EA6" w14:textId="77777777" w:rsidR="00392C43" w:rsidRPr="00085C85" w:rsidRDefault="00392C43" w:rsidP="00392C43">
      <w:pPr>
        <w:pStyle w:val="Default"/>
        <w:numPr>
          <w:ilvl w:val="0"/>
          <w:numId w:val="8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Szczegółowy Opis Przedmiotu Umowy, w tym wymagania dotyczące parametrów technicznych </w:t>
      </w:r>
      <w:r w:rsidR="001201DD" w:rsidRPr="00085C85">
        <w:rPr>
          <w:rFonts w:ascii="Cambria" w:hAnsi="Cambria" w:cs="Calibri"/>
          <w:color w:val="auto"/>
          <w:sz w:val="22"/>
          <w:szCs w:val="22"/>
        </w:rPr>
        <w:t>………………………………………………………………….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, zawiera załącznik nr 1 do Umowy, stanowiący jej integralną część. </w:t>
      </w:r>
    </w:p>
    <w:p w14:paraId="59E1822A" w14:textId="4262A1A2" w:rsidR="00392C43" w:rsidRPr="00085C85" w:rsidRDefault="00392C43" w:rsidP="00392C43">
      <w:pPr>
        <w:pStyle w:val="Default"/>
        <w:numPr>
          <w:ilvl w:val="0"/>
          <w:numId w:val="8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Urządzenia, o który</w:t>
      </w:r>
      <w:r w:rsidR="009D6B39" w:rsidRPr="00085C85">
        <w:rPr>
          <w:rFonts w:ascii="Cambria" w:hAnsi="Cambria" w:cs="Calibri"/>
          <w:color w:val="auto"/>
          <w:sz w:val="22"/>
          <w:szCs w:val="22"/>
        </w:rPr>
        <w:t>ch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mowa w ust. 1, zostaną dostarczone do siedziby Zamawiającego na koszt i ryzyko Wykonawcy, w ramach  </w:t>
      </w:r>
      <w:r w:rsidR="009D6B39" w:rsidRPr="00085C85">
        <w:rPr>
          <w:rFonts w:ascii="Cambria" w:hAnsi="Cambria" w:cs="Calibri"/>
          <w:color w:val="auto"/>
          <w:sz w:val="22"/>
          <w:szCs w:val="22"/>
        </w:rPr>
        <w:t>wynagrodzenia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9D6B39" w:rsidRPr="00085C85">
        <w:rPr>
          <w:rFonts w:ascii="Cambria" w:hAnsi="Cambria" w:cs="Calibri"/>
          <w:color w:val="auto"/>
          <w:sz w:val="22"/>
          <w:szCs w:val="22"/>
        </w:rPr>
        <w:t xml:space="preserve"> ustalonego </w:t>
      </w:r>
      <w:r w:rsidRPr="00085C85">
        <w:rPr>
          <w:rFonts w:ascii="Cambria" w:hAnsi="Cambria" w:cs="Calibri"/>
          <w:color w:val="auto"/>
          <w:sz w:val="22"/>
          <w:szCs w:val="22"/>
        </w:rPr>
        <w:t>w §</w:t>
      </w:r>
      <w:r w:rsidR="00FA2A26" w:rsidRPr="00085C85">
        <w:rPr>
          <w:rFonts w:ascii="Cambria" w:hAnsi="Cambria" w:cs="Calibri"/>
          <w:color w:val="auto"/>
          <w:sz w:val="22"/>
          <w:szCs w:val="22"/>
        </w:rPr>
        <w:t xml:space="preserve"> 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6 ust. </w:t>
      </w:r>
      <w:r w:rsidR="009D6B39" w:rsidRPr="00085C85">
        <w:rPr>
          <w:rFonts w:ascii="Cambria" w:hAnsi="Cambria" w:cs="Calibri"/>
          <w:color w:val="auto"/>
          <w:sz w:val="22"/>
          <w:szCs w:val="22"/>
        </w:rPr>
        <w:t xml:space="preserve"> 2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umowy. </w:t>
      </w:r>
    </w:p>
    <w:p w14:paraId="3B4B799F" w14:textId="77777777" w:rsidR="00392C43" w:rsidRPr="00085C85" w:rsidRDefault="00392C43" w:rsidP="00392C43">
      <w:pPr>
        <w:pStyle w:val="Default"/>
        <w:autoSpaceDE/>
        <w:spacing w:after="60" w:line="100" w:lineRule="atLeast"/>
        <w:ind w:left="360"/>
        <w:jc w:val="both"/>
        <w:rPr>
          <w:rFonts w:ascii="Cambria" w:hAnsi="Cambria" w:cs="Calibri"/>
          <w:color w:val="auto"/>
          <w:sz w:val="22"/>
          <w:szCs w:val="22"/>
        </w:rPr>
      </w:pPr>
    </w:p>
    <w:p w14:paraId="5985A5F9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 3</w:t>
      </w:r>
    </w:p>
    <w:p w14:paraId="773D19CB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Obowiązki Wykonawcy</w:t>
      </w:r>
    </w:p>
    <w:p w14:paraId="7E1386DD" w14:textId="77777777" w:rsidR="00392C43" w:rsidRPr="00085C85" w:rsidRDefault="00392C43" w:rsidP="00085C85">
      <w:pPr>
        <w:pStyle w:val="Default"/>
        <w:numPr>
          <w:ilvl w:val="0"/>
          <w:numId w:val="1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zobowiązuje się do dostarczenia na własny koszt i ryzyko fabrycznie nowego sprzętu oraz jego wniesienia do wskazanych przez Zamawiającego pomieszczeń, rozpakowania i zmontowania tak, aby Sprzęt był gotowy do użytku. </w:t>
      </w:r>
    </w:p>
    <w:p w14:paraId="4E29D1E2" w14:textId="77777777" w:rsidR="00392C43" w:rsidRPr="00085C85" w:rsidRDefault="00392C43" w:rsidP="00392C43">
      <w:pPr>
        <w:pStyle w:val="Default"/>
        <w:numPr>
          <w:ilvl w:val="0"/>
          <w:numId w:val="12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Realizacja Przedmiotu Umowy powinna nastąpić w sposób niezakłócający bardziej niż to jest konieczne porządku publicznego, dostępu, użytkowania lub zajmowania dróg, chodników i placów publicznych oraz prywatnych należących zarówno do Zamawiającego jak i do osób trzecich. </w:t>
      </w:r>
    </w:p>
    <w:p w14:paraId="35659FD9" w14:textId="77777777" w:rsidR="00392C43" w:rsidRPr="00085C85" w:rsidRDefault="00392C43" w:rsidP="00392C43">
      <w:pPr>
        <w:pStyle w:val="Default"/>
        <w:numPr>
          <w:ilvl w:val="0"/>
          <w:numId w:val="12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dostarczy Zamawiającemu dokumenty gwarancji jakości na dostarczony sprzęt. </w:t>
      </w:r>
    </w:p>
    <w:p w14:paraId="16B20C05" w14:textId="77777777" w:rsidR="00392C43" w:rsidRPr="00085C85" w:rsidRDefault="00392C43" w:rsidP="00392C43">
      <w:pPr>
        <w:pStyle w:val="Default"/>
        <w:numPr>
          <w:ilvl w:val="0"/>
          <w:numId w:val="12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jest zobowiązany do dostarczenia kart katalogowych każdego produktu, w tym produktów niestandardowych. </w:t>
      </w:r>
    </w:p>
    <w:p w14:paraId="4783DA88" w14:textId="77777777" w:rsidR="00392C43" w:rsidRPr="00085C85" w:rsidRDefault="00392C43" w:rsidP="00392C43">
      <w:pPr>
        <w:pStyle w:val="Default"/>
        <w:numPr>
          <w:ilvl w:val="0"/>
          <w:numId w:val="12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lastRenderedPageBreak/>
        <w:t xml:space="preserve">Wykonawca zapewnia, iż poszczególne elementy dostarczonego Przedmiotu Umowy posiadają wszelkie wymagane przepisami świadectwa, certyfikaty, atesty i inne dokumenty poświadczające dopuszczenie do stosowania w obiektach użyteczności publicznej. </w:t>
      </w:r>
    </w:p>
    <w:p w14:paraId="28636E85" w14:textId="77777777" w:rsidR="00392C43" w:rsidRPr="00085C85" w:rsidRDefault="00392C43" w:rsidP="00392C43">
      <w:pPr>
        <w:pStyle w:val="Default"/>
        <w:numPr>
          <w:ilvl w:val="0"/>
          <w:numId w:val="12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poinformuje Zamawiającego faksem lub pocztą elektroniczną o terminie dostawy Sprzętu z wyprzedzeniem co najmniej 2 dni kalendarzowych. </w:t>
      </w:r>
    </w:p>
    <w:p w14:paraId="0993B95D" w14:textId="37F00A26" w:rsidR="00392C43" w:rsidRPr="00085C85" w:rsidRDefault="00392C43" w:rsidP="00392C43">
      <w:pPr>
        <w:pStyle w:val="Default"/>
        <w:numPr>
          <w:ilvl w:val="0"/>
          <w:numId w:val="12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Dostawa powinna nastąpić w dzień roboczy w godzinach od 9.00 do 1</w:t>
      </w:r>
      <w:r w:rsidR="00085C85" w:rsidRPr="00085C85">
        <w:rPr>
          <w:rFonts w:ascii="Cambria" w:hAnsi="Cambria" w:cs="Calibri"/>
          <w:color w:val="auto"/>
          <w:sz w:val="22"/>
          <w:szCs w:val="22"/>
        </w:rPr>
        <w:t>5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.00. Na potrzeby niniejszej umowy pod pojęciem dni roboczych należy rozumieć dni tygodnia od poniedziałku do piątku, za wyjątkiem dni ustawowo wolnych od pracy oraz dni wolnych u Zamawiającego. </w:t>
      </w:r>
    </w:p>
    <w:p w14:paraId="033ADE7C" w14:textId="77777777" w:rsidR="00392C43" w:rsidRPr="00085C85" w:rsidRDefault="00392C43" w:rsidP="00392C43">
      <w:pPr>
        <w:pStyle w:val="Default"/>
        <w:spacing w:after="60"/>
        <w:ind w:left="360"/>
        <w:jc w:val="both"/>
        <w:rPr>
          <w:rFonts w:ascii="Cambria" w:hAnsi="Cambria" w:cs="Calibri"/>
          <w:color w:val="auto"/>
          <w:sz w:val="22"/>
          <w:szCs w:val="22"/>
        </w:rPr>
      </w:pPr>
    </w:p>
    <w:p w14:paraId="0475E948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§4</w:t>
      </w:r>
    </w:p>
    <w:p w14:paraId="3A832568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Obowiązki Zamawiającego</w:t>
      </w:r>
    </w:p>
    <w:p w14:paraId="543EE4BB" w14:textId="77777777" w:rsidR="00392C43" w:rsidRPr="00085C85" w:rsidRDefault="00392C43" w:rsidP="00392C43">
      <w:pPr>
        <w:pStyle w:val="Default"/>
        <w:spacing w:after="60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Zamawiający zobowiązuje się do udostępnienia Wykonawcy pomieszczeń, w których nastąpi rozpakowanie oraz montaż poszczególnych elementów Sprzętu, z zastrzeżeniem, iż czynności podejmowane przez Wykonawcę powinny cechować się jak najmniejszym stopniem uciążliwości dla Zamawiającego. </w:t>
      </w:r>
    </w:p>
    <w:p w14:paraId="0BD9C250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§5</w:t>
      </w:r>
    </w:p>
    <w:p w14:paraId="3C002B83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Termin realizacji Przedmiotu Umowy.</w:t>
      </w:r>
    </w:p>
    <w:p w14:paraId="6D92201F" w14:textId="5BFC5085" w:rsidR="00392C43" w:rsidRPr="00085C85" w:rsidRDefault="00392C43" w:rsidP="00392C43">
      <w:pPr>
        <w:pStyle w:val="Default"/>
        <w:spacing w:after="60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zobowiązuje się zrealizować Przedmiot Umowy w terminie </w:t>
      </w:r>
      <w:r w:rsidR="001201DD" w:rsidRPr="00085C85">
        <w:rPr>
          <w:rFonts w:ascii="Cambria" w:hAnsi="Cambria" w:cs="Calibri"/>
          <w:color w:val="auto"/>
          <w:sz w:val="22"/>
          <w:szCs w:val="22"/>
        </w:rPr>
        <w:t xml:space="preserve">do dnia </w:t>
      </w:r>
      <w:r w:rsidR="00F003E7" w:rsidRPr="00085C85">
        <w:rPr>
          <w:rFonts w:ascii="Cambria" w:hAnsi="Cambria" w:cs="Calibri"/>
          <w:color w:val="auto"/>
          <w:sz w:val="22"/>
          <w:szCs w:val="22"/>
        </w:rPr>
        <w:t>……………</w:t>
      </w:r>
      <w:r w:rsidR="00FA2A26" w:rsidRPr="00085C85">
        <w:rPr>
          <w:rFonts w:ascii="Cambria" w:hAnsi="Cambria" w:cs="Calibri"/>
          <w:color w:val="auto"/>
          <w:sz w:val="22"/>
          <w:szCs w:val="22"/>
        </w:rPr>
        <w:t xml:space="preserve"> 2022r.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</w:t>
      </w:r>
    </w:p>
    <w:p w14:paraId="19E735CF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</w:p>
    <w:p w14:paraId="5607F315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§6</w:t>
      </w:r>
    </w:p>
    <w:p w14:paraId="0A053EE7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Odbiór Przedmiotu Umowy. Rozliczenie Stron i warunki finansowe</w:t>
      </w:r>
    </w:p>
    <w:p w14:paraId="064AE855" w14:textId="34CD7650" w:rsidR="00392C43" w:rsidRPr="00085C85" w:rsidRDefault="00392C43" w:rsidP="00392C43">
      <w:pPr>
        <w:pStyle w:val="Default"/>
        <w:numPr>
          <w:ilvl w:val="0"/>
          <w:numId w:val="7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Dostarczenie Sprzętu oraz wykonanie pozostałych czynności wskazanych w niniejszej </w:t>
      </w:r>
      <w:r w:rsidR="00200A1E" w:rsidRPr="00085C85">
        <w:rPr>
          <w:rFonts w:ascii="Cambria" w:hAnsi="Cambria" w:cs="Calibri"/>
          <w:color w:val="auto"/>
          <w:sz w:val="22"/>
          <w:szCs w:val="22"/>
        </w:rPr>
        <w:t xml:space="preserve">                                        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umowie zostanie potwierdzone protokołem odbioru </w:t>
      </w:r>
      <w:r w:rsidR="00FA2A26" w:rsidRPr="00085C85">
        <w:rPr>
          <w:rFonts w:ascii="Cambria" w:hAnsi="Cambria" w:cs="Calibri"/>
          <w:color w:val="auto"/>
          <w:sz w:val="22"/>
          <w:szCs w:val="22"/>
        </w:rPr>
        <w:t xml:space="preserve">jakościowego dostawy, 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podpisanym przez obie Strony. </w:t>
      </w:r>
    </w:p>
    <w:p w14:paraId="02BFB224" w14:textId="717DEBBA" w:rsidR="00392C43" w:rsidRPr="00085C85" w:rsidRDefault="00392C43" w:rsidP="00392C43">
      <w:pPr>
        <w:pStyle w:val="Default"/>
        <w:numPr>
          <w:ilvl w:val="0"/>
          <w:numId w:val="7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Zamawiający zobowiązuje się zapłacić Wykonawcy wynagrodzenie za wykonanie Przedmiotu Umowy w wysokości ……………... zł netto, </w:t>
      </w:r>
      <w:r w:rsidR="0085536D" w:rsidRPr="00085C85">
        <w:rPr>
          <w:rFonts w:ascii="Cambria" w:hAnsi="Cambria" w:cs="Calibri"/>
          <w:color w:val="auto"/>
          <w:sz w:val="22"/>
          <w:szCs w:val="22"/>
        </w:rPr>
        <w:t>plus podatek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VAT</w:t>
      </w:r>
      <w:r w:rsidR="0085536D" w:rsidRPr="00085C85">
        <w:rPr>
          <w:rFonts w:ascii="Cambria" w:hAnsi="Cambria" w:cs="Calibri"/>
          <w:color w:val="auto"/>
          <w:sz w:val="22"/>
          <w:szCs w:val="22"/>
        </w:rPr>
        <w:t xml:space="preserve"> ………%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, co stanowi ………..…… zł brutto (słownie: ……………… …………………………………………………………………………….). </w:t>
      </w:r>
    </w:p>
    <w:p w14:paraId="0C6236C8" w14:textId="2CDF0206" w:rsidR="00AC71FB" w:rsidRPr="00085C85" w:rsidRDefault="00392C43" w:rsidP="00AC71FB">
      <w:pPr>
        <w:pStyle w:val="Default"/>
        <w:numPr>
          <w:ilvl w:val="0"/>
          <w:numId w:val="7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Wynagrodzenie określone w ust. 2 jest ostateczne i obejmuje wszelkie koszty związane z realizacją Przedmiotu Umowy. </w:t>
      </w:r>
    </w:p>
    <w:p w14:paraId="1ADB978A" w14:textId="2EDC415E" w:rsidR="00CE1821" w:rsidRPr="00085C85" w:rsidRDefault="00CE1821" w:rsidP="00CE1821">
      <w:pPr>
        <w:pStyle w:val="Default"/>
        <w:numPr>
          <w:ilvl w:val="0"/>
          <w:numId w:val="7"/>
        </w:numPr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Podstawą wystawiania przez Wykonawcę faktury VAT będzie podpisany przez Zamawiającego protokół odbioru jakościowego dostawy.</w:t>
      </w:r>
    </w:p>
    <w:p w14:paraId="306ECB30" w14:textId="5ED8D42B" w:rsidR="00AC71FB" w:rsidRPr="00085C85" w:rsidRDefault="00CE1821" w:rsidP="00AC71FB">
      <w:pPr>
        <w:pStyle w:val="Default"/>
        <w:numPr>
          <w:ilvl w:val="0"/>
          <w:numId w:val="7"/>
        </w:numPr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Zapłata wynagrodzenia zostanie dokonana przelewem na rachunek bankowy Wykonawcy, w terminie 30 dni od daty otrzymania przez Zamawiającego prawidłowo wystawionej faktury. </w:t>
      </w:r>
    </w:p>
    <w:p w14:paraId="47F98512" w14:textId="77777777" w:rsidR="00CE1821" w:rsidRPr="00085C85" w:rsidRDefault="00CE1821" w:rsidP="00CE1821">
      <w:pPr>
        <w:pStyle w:val="Default"/>
        <w:numPr>
          <w:ilvl w:val="0"/>
          <w:numId w:val="7"/>
        </w:numPr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Za dzień dokonania płatności, przyjmuje się dzień złożenia w banku polecenia przelewu przez Zamawiającego.</w:t>
      </w:r>
    </w:p>
    <w:p w14:paraId="4A72CD31" w14:textId="3F505A1A" w:rsidR="00CE1821" w:rsidRPr="00085C85" w:rsidRDefault="00CE1821" w:rsidP="00CE1821">
      <w:pPr>
        <w:pStyle w:val="Default"/>
        <w:numPr>
          <w:ilvl w:val="0"/>
          <w:numId w:val="7"/>
        </w:numPr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ma prawo żądać od Zamawiającego ustawowych odsetek </w:t>
      </w:r>
      <w:r w:rsidR="009D6B39" w:rsidRPr="00085C85">
        <w:rPr>
          <w:rFonts w:ascii="Cambria" w:hAnsi="Cambria" w:cs="Calibri"/>
          <w:color w:val="auto"/>
          <w:sz w:val="22"/>
          <w:szCs w:val="22"/>
        </w:rPr>
        <w:t>za opóźnienia</w:t>
      </w:r>
      <w:r w:rsidRPr="00085C85">
        <w:rPr>
          <w:rFonts w:ascii="Cambria" w:hAnsi="Cambria" w:cs="Calibri"/>
          <w:color w:val="auto"/>
          <w:sz w:val="22"/>
          <w:szCs w:val="22"/>
        </w:rPr>
        <w:t xml:space="preserve"> w płatności</w:t>
      </w:r>
      <w:r w:rsidR="00AC71FB" w:rsidRPr="00085C85">
        <w:rPr>
          <w:rFonts w:ascii="Cambria" w:hAnsi="Cambria" w:cs="Calibri"/>
          <w:color w:val="auto"/>
          <w:sz w:val="22"/>
          <w:szCs w:val="22"/>
        </w:rPr>
        <w:t>.</w:t>
      </w:r>
    </w:p>
    <w:p w14:paraId="54C61E84" w14:textId="77777777" w:rsidR="00AC71FB" w:rsidRPr="00085C85" w:rsidRDefault="00AC71FB" w:rsidP="00392C43">
      <w:pPr>
        <w:pStyle w:val="Default"/>
        <w:spacing w:after="60"/>
        <w:jc w:val="center"/>
        <w:rPr>
          <w:rFonts w:ascii="Cambria" w:hAnsi="Cambria" w:cs="Calibri"/>
          <w:color w:val="auto"/>
          <w:sz w:val="22"/>
          <w:szCs w:val="22"/>
        </w:rPr>
      </w:pPr>
    </w:p>
    <w:p w14:paraId="1C6AA2A7" w14:textId="025D6A5D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§7</w:t>
      </w:r>
    </w:p>
    <w:p w14:paraId="41EEAAB3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Realizacja Przedmiotu Umowy. Odpowiedzialność Wykonawcy</w:t>
      </w:r>
    </w:p>
    <w:p w14:paraId="7C175A2F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zobowiązany jest do zrealizowania Przedmiotu Umowy z najwyższą starannością, z uwzględnieniem obowiązujących przepisów prawa oraz istniejących norm. </w:t>
      </w:r>
    </w:p>
    <w:p w14:paraId="26EBB004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Wnoszenie, rozpakowywanie i zmontowanie poszczególnego Sprzętu odbywać się będzie ściśle według wskazówek Zamawiającego, w tym przez wyznaczone klatki schodowe lub inne uzgodnione z przedstawicielem Zamawiającego szlaki komunikacyjne. </w:t>
      </w:r>
    </w:p>
    <w:p w14:paraId="3ACC5582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Pracownicy Wykonawcy muszą bezwzględnie dostosowywać się do uwag i zaleceń przedstawicieli Zamawiającego. </w:t>
      </w:r>
    </w:p>
    <w:p w14:paraId="4BF91DB7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Naprawa wszelkich uszkodzeń dokonanych podczas realizacji Przedmiotu Umowy, usunięcie pozostałych odpadów (np. opakowań) oraz posprzątania pomieszczeń należy do obowiązków Wykonawcy. </w:t>
      </w:r>
    </w:p>
    <w:p w14:paraId="2EF5C5E1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lastRenderedPageBreak/>
        <w:t xml:space="preserve">Wykonawca odpowiada wobec Zamawiającego za szkody spowodowane przez swoich pracowników i przedstawicieli, które powstały w trakcie i w zakresie realizacji Umowy w siedzibie Zamawiającego i na terenie przyległym. </w:t>
      </w:r>
    </w:p>
    <w:p w14:paraId="25B51EC2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Pod pojęciem pracownika należy rozumieć każdą osobę pozostającą w dyspozycji Wykonawcy na jakiejkolwiek podstawie, uczestniczącą w realizacji Przedmiotu Umowy. </w:t>
      </w:r>
    </w:p>
    <w:p w14:paraId="3069C009" w14:textId="77777777" w:rsidR="00392C43" w:rsidRPr="00085C85" w:rsidRDefault="00392C43" w:rsidP="00392C43">
      <w:pPr>
        <w:pStyle w:val="Default"/>
        <w:numPr>
          <w:ilvl w:val="0"/>
          <w:numId w:val="6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odpowiada za działania i zaniechania podwykonawców jak za działania i zaniechania własne. </w:t>
      </w:r>
    </w:p>
    <w:p w14:paraId="63F8DEA7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§8</w:t>
      </w:r>
    </w:p>
    <w:p w14:paraId="5D828E26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Gwarancja</w:t>
      </w:r>
    </w:p>
    <w:p w14:paraId="74942DB4" w14:textId="77777777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</w:rPr>
      </w:pPr>
      <w:r w:rsidRPr="00085C85">
        <w:rPr>
          <w:rFonts w:ascii="Cambria" w:hAnsi="Cambria"/>
          <w:sz w:val="22"/>
        </w:rPr>
        <w:t>Wykonawca udziela gwarancji na sprzęt będący przedmiotem zamówienia na okres:</w:t>
      </w:r>
    </w:p>
    <w:p w14:paraId="73AA53CA" w14:textId="77777777" w:rsidR="00392C43" w:rsidRPr="00085C85" w:rsidRDefault="00392C43" w:rsidP="00392C43">
      <w:pPr>
        <w:spacing w:after="60" w:line="100" w:lineRule="atLeast"/>
        <w:ind w:left="426"/>
        <w:rPr>
          <w:rFonts w:ascii="Cambria" w:hAnsi="Cambria" w:cs="Calibri"/>
          <w:sz w:val="22"/>
          <w:szCs w:val="22"/>
        </w:rPr>
      </w:pPr>
    </w:p>
    <w:tbl>
      <w:tblPr>
        <w:tblW w:w="80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60"/>
        <w:gridCol w:w="1843"/>
        <w:gridCol w:w="1843"/>
      </w:tblGrid>
      <w:tr w:rsidR="00085C85" w:rsidRPr="00085C85" w14:paraId="525361DF" w14:textId="77777777" w:rsidTr="00242A18">
        <w:trPr>
          <w:trHeight w:val="300"/>
        </w:trPr>
        <w:tc>
          <w:tcPr>
            <w:tcW w:w="1063" w:type="dxa"/>
            <w:vAlign w:val="center"/>
          </w:tcPr>
          <w:p w14:paraId="685D60E5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 w:rsidRPr="00085C85">
              <w:rPr>
                <w:rFonts w:ascii="Cambria" w:hAnsi="Cambria" w:cs="Calibr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60" w:type="dxa"/>
            <w:vAlign w:val="center"/>
          </w:tcPr>
          <w:p w14:paraId="615B1C69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85C85">
              <w:rPr>
                <w:rFonts w:ascii="Cambria" w:hAnsi="Cambria" w:cs="Calibri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vAlign w:val="center"/>
          </w:tcPr>
          <w:p w14:paraId="7F5DE592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85C85">
              <w:rPr>
                <w:rFonts w:ascii="Cambria" w:hAnsi="Cambria" w:cs="Calibri"/>
                <w:b/>
                <w:sz w:val="22"/>
                <w:szCs w:val="22"/>
              </w:rPr>
              <w:t>Sztuk</w:t>
            </w:r>
          </w:p>
        </w:tc>
        <w:tc>
          <w:tcPr>
            <w:tcW w:w="1843" w:type="dxa"/>
            <w:vAlign w:val="center"/>
          </w:tcPr>
          <w:p w14:paraId="503D14CA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85C85">
              <w:rPr>
                <w:rFonts w:ascii="Cambria" w:hAnsi="Cambria" w:cs="Calibri"/>
                <w:b/>
                <w:sz w:val="22"/>
                <w:szCs w:val="22"/>
              </w:rPr>
              <w:t>Gwarancja</w:t>
            </w:r>
          </w:p>
        </w:tc>
      </w:tr>
      <w:tr w:rsidR="00085C85" w:rsidRPr="00085C85" w14:paraId="23FFB834" w14:textId="77777777" w:rsidTr="00242A18">
        <w:trPr>
          <w:trHeight w:val="300"/>
        </w:trPr>
        <w:tc>
          <w:tcPr>
            <w:tcW w:w="1063" w:type="dxa"/>
            <w:vAlign w:val="center"/>
          </w:tcPr>
          <w:p w14:paraId="63DE95B4" w14:textId="77777777" w:rsidR="00392C43" w:rsidRPr="00085C85" w:rsidRDefault="00392C43" w:rsidP="00242A18">
            <w:pPr>
              <w:spacing w:after="60"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85C85"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6D221798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F01010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7A51ABE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85C85" w:rsidRPr="00085C85" w14:paraId="256B566A" w14:textId="77777777" w:rsidTr="00242A18">
        <w:trPr>
          <w:trHeight w:val="300"/>
        </w:trPr>
        <w:tc>
          <w:tcPr>
            <w:tcW w:w="1063" w:type="dxa"/>
            <w:vAlign w:val="center"/>
          </w:tcPr>
          <w:p w14:paraId="244A59D1" w14:textId="77777777" w:rsidR="00392C43" w:rsidRPr="00085C85" w:rsidRDefault="00392C43" w:rsidP="00242A18">
            <w:pPr>
              <w:pStyle w:val="Akapitzlist"/>
              <w:spacing w:after="60" w:line="100" w:lineRule="atLeast"/>
              <w:ind w:left="0"/>
              <w:contextualSpacing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85C85"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3645FDF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BEC9A6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E4AC4C3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85C85" w:rsidRPr="00085C85" w14:paraId="65BB2572" w14:textId="77777777" w:rsidTr="00242A18">
        <w:trPr>
          <w:trHeight w:val="300"/>
        </w:trPr>
        <w:tc>
          <w:tcPr>
            <w:tcW w:w="1063" w:type="dxa"/>
            <w:vAlign w:val="center"/>
          </w:tcPr>
          <w:p w14:paraId="21DEF7BA" w14:textId="77777777" w:rsidR="00392C43" w:rsidRPr="00085C85" w:rsidRDefault="00392C43" w:rsidP="00242A18">
            <w:pPr>
              <w:pStyle w:val="Akapitzlist"/>
              <w:spacing w:after="60" w:line="100" w:lineRule="atLeast"/>
              <w:ind w:left="0"/>
              <w:contextualSpacing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85C85"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01D25E89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815793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309B03E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92C43" w:rsidRPr="00085C85" w14:paraId="5DCBB1C5" w14:textId="77777777" w:rsidTr="00242A18">
        <w:trPr>
          <w:trHeight w:val="300"/>
        </w:trPr>
        <w:tc>
          <w:tcPr>
            <w:tcW w:w="1063" w:type="dxa"/>
            <w:vAlign w:val="center"/>
          </w:tcPr>
          <w:p w14:paraId="579867F8" w14:textId="77777777" w:rsidR="00392C43" w:rsidRPr="00085C85" w:rsidRDefault="00392C43" w:rsidP="00242A18">
            <w:pPr>
              <w:spacing w:after="60"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85C85"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0CD981F8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BB7A7" w14:textId="77777777" w:rsidR="00392C43" w:rsidRPr="00085C85" w:rsidRDefault="00392C43" w:rsidP="00242A1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CA129C1" w14:textId="77777777" w:rsidR="00392C43" w:rsidRPr="00085C85" w:rsidRDefault="00392C43" w:rsidP="00242A18">
            <w:pPr>
              <w:spacing w:after="6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A6FB88B" w14:textId="77777777" w:rsidR="00392C43" w:rsidRPr="00085C85" w:rsidRDefault="00392C43" w:rsidP="00392C43">
      <w:pPr>
        <w:spacing w:after="60" w:line="100" w:lineRule="atLeast"/>
        <w:ind w:left="426"/>
        <w:rPr>
          <w:rFonts w:ascii="Cambria" w:hAnsi="Cambria" w:cs="Calibri"/>
          <w:sz w:val="22"/>
          <w:szCs w:val="22"/>
        </w:rPr>
      </w:pPr>
    </w:p>
    <w:p w14:paraId="5B078E80" w14:textId="77777777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  <w:szCs w:val="22"/>
        </w:rPr>
      </w:pPr>
      <w:r w:rsidRPr="00085C85">
        <w:rPr>
          <w:rFonts w:ascii="Cambria" w:hAnsi="Cambria"/>
          <w:sz w:val="22"/>
          <w:szCs w:val="22"/>
        </w:rPr>
        <w:t>Okres gwarancji biegnie od dnia podpisania przez strony protokołu odbioru bez zastrzeżeń.</w:t>
      </w:r>
    </w:p>
    <w:p w14:paraId="4BF2B4D1" w14:textId="1CD11B15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  <w:szCs w:val="22"/>
        </w:rPr>
      </w:pPr>
      <w:r w:rsidRPr="00085C85">
        <w:rPr>
          <w:rFonts w:ascii="Cambria" w:hAnsi="Cambria" w:cs="Calibri"/>
          <w:bCs/>
          <w:sz w:val="22"/>
          <w:szCs w:val="22"/>
        </w:rPr>
        <w:t>W trakcie trwania gwarancji Wykonawca zobowiązuje się odbierać od Zamawiającego uszkodzony sprzęt w terminie maksymalnie</w:t>
      </w:r>
      <w:r w:rsidR="00BA317D" w:rsidRPr="00085C85">
        <w:rPr>
          <w:rFonts w:ascii="Cambria" w:hAnsi="Cambria" w:cs="Calibri"/>
          <w:bCs/>
          <w:sz w:val="22"/>
          <w:szCs w:val="22"/>
        </w:rPr>
        <w:t xml:space="preserve"> do</w:t>
      </w:r>
      <w:r w:rsidRPr="00085C85">
        <w:rPr>
          <w:rFonts w:ascii="Cambria" w:hAnsi="Cambria" w:cs="Calibri"/>
          <w:bCs/>
          <w:sz w:val="22"/>
          <w:szCs w:val="22"/>
        </w:rPr>
        <w:t xml:space="preserve"> </w:t>
      </w:r>
      <w:r w:rsidR="00BA317D" w:rsidRPr="00085C85">
        <w:rPr>
          <w:rFonts w:ascii="Cambria" w:hAnsi="Cambria" w:cs="Calibri"/>
          <w:bCs/>
          <w:sz w:val="22"/>
          <w:szCs w:val="22"/>
        </w:rPr>
        <w:t>7</w:t>
      </w:r>
      <w:r w:rsidRPr="00085C85">
        <w:rPr>
          <w:rFonts w:ascii="Cambria" w:hAnsi="Cambria" w:cs="Calibri"/>
          <w:bCs/>
          <w:sz w:val="22"/>
          <w:szCs w:val="22"/>
        </w:rPr>
        <w:t xml:space="preserve"> dni roboczych (przez</w:t>
      </w:r>
      <w:r w:rsidRPr="00085C85">
        <w:rPr>
          <w:rFonts w:ascii="Cambria" w:hAnsi="Cambria" w:cs="Calibri"/>
          <w:sz w:val="22"/>
          <w:szCs w:val="22"/>
        </w:rPr>
        <w:t xml:space="preserve"> dni robocze Strony rozumieją dni od poniedziałku do piątku z wyłączeniem dni ustawowo wolnych od pracy) od zgłoszenia usterki </w:t>
      </w:r>
      <w:r w:rsidRPr="00085C85">
        <w:rPr>
          <w:rFonts w:ascii="Cambria" w:hAnsi="Cambria" w:cs="Calibri"/>
          <w:bCs/>
          <w:sz w:val="22"/>
          <w:szCs w:val="22"/>
        </w:rPr>
        <w:t xml:space="preserve">lub wykrycia wady </w:t>
      </w:r>
      <w:r w:rsidRPr="00085C85">
        <w:rPr>
          <w:rFonts w:ascii="Cambria" w:hAnsi="Cambria" w:cs="Calibri"/>
          <w:sz w:val="22"/>
          <w:szCs w:val="22"/>
        </w:rPr>
        <w:t xml:space="preserve">oraz dostarczyć go z powrotem do Zamawiającego na własny koszt po wykonaniu naprawy w terminie nie dłuższym niż </w:t>
      </w:r>
      <w:r w:rsidR="00BA317D" w:rsidRPr="00085C85">
        <w:rPr>
          <w:rFonts w:ascii="Cambria" w:hAnsi="Cambria" w:cs="Calibri"/>
          <w:sz w:val="22"/>
          <w:szCs w:val="22"/>
        </w:rPr>
        <w:t>21</w:t>
      </w:r>
      <w:r w:rsidRPr="00085C85">
        <w:rPr>
          <w:rFonts w:ascii="Cambria" w:hAnsi="Cambria" w:cs="Calibri"/>
          <w:sz w:val="22"/>
          <w:szCs w:val="22"/>
        </w:rPr>
        <w:t xml:space="preserve"> dni roboczych licząc od daty odbioru uszkodzonego/</w:t>
      </w:r>
      <w:r w:rsidRPr="00085C85">
        <w:rPr>
          <w:rFonts w:ascii="Cambria" w:hAnsi="Cambria" w:cs="Calibri"/>
          <w:bCs/>
          <w:sz w:val="22"/>
          <w:szCs w:val="22"/>
        </w:rPr>
        <w:t>wadliwego</w:t>
      </w:r>
      <w:r w:rsidRPr="00085C85">
        <w:rPr>
          <w:rFonts w:ascii="Cambria" w:hAnsi="Cambria" w:cs="Calibri"/>
          <w:sz w:val="22"/>
          <w:szCs w:val="22"/>
        </w:rPr>
        <w:t xml:space="preserve"> sprzętu od Zamawiającego. Gwarancja jest przedłużana o okres pozostawania sprzętu w naprawie.</w:t>
      </w:r>
    </w:p>
    <w:p w14:paraId="390F9A7B" w14:textId="77777777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Wszelkie uwagi dotyczące wykonania Przedmiotu Umowy będą wnoszone na piśmie. </w:t>
      </w:r>
    </w:p>
    <w:p w14:paraId="26A63162" w14:textId="77777777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Wniesione przez Zamawiającego uwagi będą ocenianie przez wyznaczone osoby ze strony Zamawiającego w obecności Wykonawcy i potwierdzone protokołem rozbieżności. </w:t>
      </w:r>
    </w:p>
    <w:p w14:paraId="50C14821" w14:textId="77777777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>Wykonawca zobowiązany jest do usunięcia potwierd</w:t>
      </w:r>
      <w:r w:rsidRPr="00085C85">
        <w:rPr>
          <w:rFonts w:ascii="Cambria" w:hAnsi="Cambria" w:cs="Calibri"/>
          <w:bCs/>
          <w:sz w:val="22"/>
          <w:szCs w:val="22"/>
        </w:rPr>
        <w:t xml:space="preserve">zonych </w:t>
      </w:r>
      <w:r w:rsidRPr="00085C85">
        <w:rPr>
          <w:rFonts w:ascii="Cambria" w:hAnsi="Cambria" w:cs="Calibri"/>
          <w:sz w:val="22"/>
          <w:szCs w:val="22"/>
        </w:rPr>
        <w:t xml:space="preserve">przypadków nienależytego wykonania Umowy w terminie 2 dni roboczych od dnia zgłoszenia nieprawidłowości. </w:t>
      </w:r>
    </w:p>
    <w:p w14:paraId="21F8F76D" w14:textId="77777777" w:rsidR="00392C43" w:rsidRPr="00085C85" w:rsidRDefault="00392C43" w:rsidP="00392C43">
      <w:pPr>
        <w:numPr>
          <w:ilvl w:val="0"/>
          <w:numId w:val="13"/>
        </w:numPr>
        <w:ind w:left="426" w:hanging="426"/>
        <w:rPr>
          <w:rFonts w:ascii="Cambria" w:hAnsi="Cambria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W przypadku, gdy Wykonawca nie usunie potwierdzonych przypadków nienależytego wykonania Umowy Zamawiający może zlecić ich usunięcie podmiotowi trzeciemu na koszt i ryzyko Wykonawcy bez uprzedniej akceptacji Wykonawcy. </w:t>
      </w:r>
    </w:p>
    <w:p w14:paraId="6738D77A" w14:textId="77777777" w:rsidR="00392C43" w:rsidRPr="00085C85" w:rsidRDefault="00392C43" w:rsidP="00392C43">
      <w:pPr>
        <w:pStyle w:val="Default"/>
        <w:spacing w:after="60"/>
        <w:rPr>
          <w:rFonts w:ascii="Cambria" w:hAnsi="Cambria" w:cs="Calibri"/>
          <w:color w:val="auto"/>
          <w:sz w:val="22"/>
          <w:szCs w:val="22"/>
        </w:rPr>
      </w:pPr>
    </w:p>
    <w:p w14:paraId="0AAF5D15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§9</w:t>
      </w:r>
    </w:p>
    <w:p w14:paraId="0492A87A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Odstąpienie od Umowy oraz kary umowne</w:t>
      </w:r>
    </w:p>
    <w:p w14:paraId="09560C7E" w14:textId="5CE080A7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i/>
          <w:iCs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>Stronom przysługuje prawo odstąpienia od Umowy w przypadkach określonych w Kodeksie cywilnym oraz ustawie</w:t>
      </w:r>
      <w:r w:rsidR="009D6B39" w:rsidRPr="00085C85">
        <w:rPr>
          <w:rFonts w:ascii="Cambria" w:hAnsi="Cambria" w:cs="Calibri"/>
          <w:sz w:val="22"/>
          <w:szCs w:val="22"/>
        </w:rPr>
        <w:t xml:space="preserve">.    </w:t>
      </w:r>
      <w:r w:rsidRPr="00085C85">
        <w:rPr>
          <w:rFonts w:ascii="Cambria" w:hAnsi="Cambria" w:cs="Calibri"/>
          <w:sz w:val="22"/>
          <w:szCs w:val="22"/>
        </w:rPr>
        <w:t xml:space="preserve"> </w:t>
      </w:r>
    </w:p>
    <w:p w14:paraId="4529EBC8" w14:textId="77777777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Niezależnie od ust.1, Zamawiającemu przysługuje prawo odstąpienia od Umowy w przypadku rażącego naruszenia przez Wykonawcę postanowień niniejszej Umowy. Do rażącego naruszenia postanowień Umowy Strony zaliczają w szczególności opóźnienie w realizacji jakiegokolwiek obowiązku wynikającego z niniejszej Umowy trwające dłużej niż 7 dni. </w:t>
      </w:r>
    </w:p>
    <w:p w14:paraId="678B061A" w14:textId="5974D068" w:rsidR="00392C43" w:rsidRPr="00085C85" w:rsidRDefault="00392C43" w:rsidP="00D006FB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Zamawiający może odstąpić od Umowy w terminie 10 dni kalendarzowych od dnia powzięcia informacji o okolicznościach uzasadniających skorzystanie z prawa odstąpienia.  </w:t>
      </w:r>
    </w:p>
    <w:p w14:paraId="77A2F2A2" w14:textId="536785E7" w:rsidR="00D006FB" w:rsidRPr="00085C85" w:rsidRDefault="009D6B39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Zamawiający </w:t>
      </w:r>
      <w:r w:rsidR="00D006FB" w:rsidRPr="00085C85">
        <w:rPr>
          <w:rFonts w:ascii="Cambria" w:hAnsi="Cambria" w:cs="Calibri"/>
          <w:sz w:val="22"/>
          <w:szCs w:val="22"/>
        </w:rPr>
        <w:t>może odstąpić od umowy w terminie 30 dni kalendarzowych od dnia powzięcia wiadomości o zaistnieniu istotnej zmiany okoliczności powodującej, ze wykonanie umowy nie le</w:t>
      </w:r>
      <w:r w:rsidR="008B5DF6" w:rsidRPr="00085C85">
        <w:rPr>
          <w:rFonts w:ascii="Cambria" w:hAnsi="Cambria" w:cs="Calibri"/>
          <w:sz w:val="22"/>
          <w:szCs w:val="22"/>
        </w:rPr>
        <w:t>ż</w:t>
      </w:r>
      <w:r w:rsidR="00D006FB" w:rsidRPr="00085C85">
        <w:rPr>
          <w:rFonts w:ascii="Cambria" w:hAnsi="Cambria" w:cs="Calibri"/>
          <w:sz w:val="22"/>
          <w:szCs w:val="22"/>
        </w:rPr>
        <w:t xml:space="preserve">y w interesie publicznym, czego nie można było przewidzieć w chwili zawarcia umowy.     </w:t>
      </w:r>
    </w:p>
    <w:p w14:paraId="43571C58" w14:textId="48BDE36B" w:rsidR="009D6B39" w:rsidRPr="00085C85" w:rsidRDefault="00D006FB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 Oświadczenie o odstąpieniu wymaga formy pisemnej po rygorem nieważności</w:t>
      </w:r>
    </w:p>
    <w:p w14:paraId="5B76130C" w14:textId="77777777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Wykonawca zapłaci Zamawiającemu karę umowną: </w:t>
      </w:r>
    </w:p>
    <w:p w14:paraId="5BC59A02" w14:textId="77777777" w:rsidR="00392C43" w:rsidRPr="00085C85" w:rsidRDefault="00392C43" w:rsidP="00392C43">
      <w:pPr>
        <w:pStyle w:val="Default"/>
        <w:numPr>
          <w:ilvl w:val="0"/>
          <w:numId w:val="5"/>
        </w:numPr>
        <w:tabs>
          <w:tab w:val="clear" w:pos="180"/>
          <w:tab w:val="num" w:pos="720"/>
        </w:tabs>
        <w:autoSpaceDE/>
        <w:spacing w:after="60" w:line="100" w:lineRule="atLeast"/>
        <w:ind w:left="720" w:hanging="360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 xml:space="preserve">w wysokości 20% całkowitej wartości Umowy </w:t>
      </w:r>
      <w:r w:rsidRPr="00085C85">
        <w:rPr>
          <w:rFonts w:ascii="Cambria" w:hAnsi="Cambria" w:cs="Calibri"/>
          <w:color w:val="auto"/>
          <w:sz w:val="22"/>
          <w:szCs w:val="22"/>
        </w:rPr>
        <w:t>określonej w §6 ust. 2 w przypadku odstąpienia od Umowy przez Zamawiającego z przyczyn leżących po stronie Wykonawcy;</w:t>
      </w:r>
    </w:p>
    <w:p w14:paraId="46B23916" w14:textId="77777777" w:rsidR="00392C43" w:rsidRPr="00085C85" w:rsidRDefault="00392C43" w:rsidP="00392C43">
      <w:pPr>
        <w:pStyle w:val="Default"/>
        <w:numPr>
          <w:ilvl w:val="0"/>
          <w:numId w:val="5"/>
        </w:numPr>
        <w:tabs>
          <w:tab w:val="clear" w:pos="180"/>
          <w:tab w:val="num" w:pos="720"/>
        </w:tabs>
        <w:autoSpaceDE/>
        <w:spacing w:after="60" w:line="100" w:lineRule="atLeast"/>
        <w:ind w:left="720" w:hanging="360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lastRenderedPageBreak/>
        <w:t xml:space="preserve">w wysokości </w:t>
      </w:r>
      <w:r w:rsidR="00905BCE" w:rsidRPr="00085C85">
        <w:rPr>
          <w:rFonts w:ascii="Cambria" w:hAnsi="Cambria" w:cs="Calibri"/>
          <w:b/>
          <w:bCs/>
          <w:color w:val="auto"/>
          <w:sz w:val="22"/>
          <w:szCs w:val="22"/>
        </w:rPr>
        <w:t>1</w:t>
      </w: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 xml:space="preserve">% całkowitej wartości Umowy </w:t>
      </w:r>
      <w:r w:rsidRPr="00085C85">
        <w:rPr>
          <w:rFonts w:ascii="Cambria" w:hAnsi="Cambria" w:cs="Calibri"/>
          <w:color w:val="auto"/>
          <w:sz w:val="22"/>
          <w:szCs w:val="22"/>
        </w:rPr>
        <w:t>określonej w §6 ust. 2 w przypadku niedotrzymania przez Wykonawcę terminu realizacji Przedmiotu Umowy określonego w §5 Umowy za każdy rozpoczęty dzień opóźnienia;</w:t>
      </w:r>
    </w:p>
    <w:p w14:paraId="3E44CC38" w14:textId="1C76F8DB" w:rsidR="00392C43" w:rsidRPr="00085C85" w:rsidRDefault="00392C43" w:rsidP="00392C43">
      <w:pPr>
        <w:pStyle w:val="Default"/>
        <w:numPr>
          <w:ilvl w:val="0"/>
          <w:numId w:val="5"/>
        </w:numPr>
        <w:tabs>
          <w:tab w:val="clear" w:pos="180"/>
          <w:tab w:val="num" w:pos="720"/>
        </w:tabs>
        <w:autoSpaceDE/>
        <w:spacing w:after="60" w:line="100" w:lineRule="atLeast"/>
        <w:ind w:left="720" w:hanging="360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w wysokości 0,1% całkowitej wartości Umowy</w:t>
      </w:r>
      <w:r w:rsidRPr="00085C85">
        <w:rPr>
          <w:rFonts w:ascii="Cambria" w:hAnsi="Cambria" w:cs="Calibri"/>
          <w:bCs/>
          <w:color w:val="auto"/>
          <w:sz w:val="22"/>
          <w:szCs w:val="22"/>
        </w:rPr>
        <w:t xml:space="preserve"> określonej w §</w:t>
      </w:r>
      <w:r w:rsidR="00F003E7" w:rsidRPr="00085C85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 w:rsidRPr="00085C85">
        <w:rPr>
          <w:rFonts w:ascii="Cambria" w:hAnsi="Cambria" w:cs="Calibri"/>
          <w:bCs/>
          <w:color w:val="auto"/>
          <w:sz w:val="22"/>
          <w:szCs w:val="22"/>
        </w:rPr>
        <w:t>6 ust. 2 w przypadku nieterminowego realizowania obowiązków z gwarancji za każdy dzień opóźnienia.</w:t>
      </w: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 xml:space="preserve">   </w:t>
      </w:r>
    </w:p>
    <w:p w14:paraId="705B6844" w14:textId="77777777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Kary umowne mogą być potrącane z wynagrodzenia określonego w §6 ust. 2 Umowy, na co Wykonawca niniejszym wyraża zgodę. </w:t>
      </w:r>
    </w:p>
    <w:p w14:paraId="7DBBF66E" w14:textId="765CCB54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Postanowienia ust. </w:t>
      </w:r>
      <w:r w:rsidR="00F003E7" w:rsidRPr="00085C85">
        <w:rPr>
          <w:rFonts w:ascii="Cambria" w:hAnsi="Cambria" w:cs="Calibri"/>
          <w:sz w:val="22"/>
          <w:szCs w:val="22"/>
        </w:rPr>
        <w:t>6</w:t>
      </w:r>
      <w:r w:rsidRPr="00085C85">
        <w:rPr>
          <w:rFonts w:ascii="Cambria" w:hAnsi="Cambria" w:cs="Calibri"/>
          <w:sz w:val="22"/>
          <w:szCs w:val="22"/>
        </w:rPr>
        <w:t xml:space="preserve"> nie wyłączają prawa Zamawiającego do dochodzenia od Wykonawcy odszkodowania uzupełniającego na zasadach ogólnych, jeżeli wartość powstałej szkody przekroczy wysokość kar umownych. </w:t>
      </w:r>
    </w:p>
    <w:p w14:paraId="2EE9D25F" w14:textId="77777777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Kary umowne mogą podlegać stosownemu łączeniu. </w:t>
      </w:r>
    </w:p>
    <w:p w14:paraId="1C3FB518" w14:textId="310B40B4" w:rsidR="00392C43" w:rsidRPr="00085C85" w:rsidRDefault="00392C43" w:rsidP="00392C43">
      <w:pPr>
        <w:numPr>
          <w:ilvl w:val="0"/>
          <w:numId w:val="9"/>
        </w:num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 xml:space="preserve">Odstąpienie od Umowy nie wyłącza uprawnienia do żądania zapłaty kar umownych. </w:t>
      </w:r>
    </w:p>
    <w:p w14:paraId="53132339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§10</w:t>
      </w:r>
    </w:p>
    <w:p w14:paraId="203B22D1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Zmiany Umowy</w:t>
      </w:r>
    </w:p>
    <w:p w14:paraId="59B5A930" w14:textId="17BE072B" w:rsidR="00392C43" w:rsidRPr="00085C85" w:rsidRDefault="00392C43" w:rsidP="00AC71FB">
      <w:pPr>
        <w:spacing w:after="60" w:line="100" w:lineRule="atLeast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sz w:val="22"/>
          <w:szCs w:val="22"/>
        </w:rPr>
        <w:t>Wszelkie zmiany i</w:t>
      </w:r>
      <w:r w:rsidR="00905BCE" w:rsidRPr="00085C85">
        <w:rPr>
          <w:rFonts w:ascii="Cambria" w:hAnsi="Cambria" w:cs="Calibri"/>
          <w:sz w:val="22"/>
          <w:szCs w:val="22"/>
        </w:rPr>
        <w:t xml:space="preserve"> uzupełnienia niniejszej umowy</w:t>
      </w:r>
      <w:r w:rsidRPr="00085C85">
        <w:rPr>
          <w:rFonts w:ascii="Cambria" w:hAnsi="Cambria" w:cs="Calibri"/>
          <w:sz w:val="22"/>
          <w:szCs w:val="22"/>
        </w:rPr>
        <w:t xml:space="preserve"> wymagają dla swej ważności formy pisemnej w postaci aneksu pod rygorem nieważności. </w:t>
      </w:r>
    </w:p>
    <w:p w14:paraId="29288901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§11</w:t>
      </w:r>
    </w:p>
    <w:p w14:paraId="131CBACA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Zabezpieczenie Należytego Wykonania Umowy</w:t>
      </w:r>
    </w:p>
    <w:p w14:paraId="26EDB485" w14:textId="733FE28F" w:rsidR="00F003E7" w:rsidRPr="00085C85" w:rsidRDefault="00392C43" w:rsidP="008B5DF6">
      <w:pPr>
        <w:pStyle w:val="Default"/>
        <w:spacing w:after="60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Zamawiający nie wymaga wniesienia należytego wykonania umowy.</w:t>
      </w:r>
    </w:p>
    <w:p w14:paraId="5F3A296E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§12</w:t>
      </w:r>
    </w:p>
    <w:p w14:paraId="555449DC" w14:textId="77777777" w:rsidR="00392C43" w:rsidRPr="00085C85" w:rsidRDefault="00392C43" w:rsidP="00392C43">
      <w:pPr>
        <w:pStyle w:val="Default"/>
        <w:spacing w:after="60"/>
        <w:jc w:val="center"/>
        <w:rPr>
          <w:rFonts w:ascii="Cambria" w:hAnsi="Cambria" w:cs="Calibri"/>
          <w:b/>
          <w:bCs/>
          <w:color w:val="auto"/>
          <w:sz w:val="22"/>
          <w:szCs w:val="22"/>
        </w:rPr>
      </w:pPr>
      <w:r w:rsidRPr="00085C85">
        <w:rPr>
          <w:rFonts w:ascii="Cambria" w:hAnsi="Cambria" w:cs="Calibri"/>
          <w:b/>
          <w:bCs/>
          <w:color w:val="auto"/>
          <w:sz w:val="22"/>
          <w:szCs w:val="22"/>
        </w:rPr>
        <w:t>Postanowienia końcowe</w:t>
      </w:r>
    </w:p>
    <w:p w14:paraId="1DA26227" w14:textId="77777777" w:rsidR="00392C43" w:rsidRPr="00085C85" w:rsidRDefault="00392C43" w:rsidP="00392C43">
      <w:pPr>
        <w:pStyle w:val="Default"/>
        <w:numPr>
          <w:ilvl w:val="0"/>
          <w:numId w:val="11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Osobą uprawnioną do kontaktów po stronie Zamawiającego w związku z realizacją niniejszej umowy jest: ___________________, e-mail: ______________, nr </w:t>
      </w:r>
      <w:proofErr w:type="spellStart"/>
      <w:r w:rsidRPr="00085C85">
        <w:rPr>
          <w:rFonts w:ascii="Cambria" w:hAnsi="Cambria" w:cs="Calibri"/>
          <w:color w:val="auto"/>
          <w:sz w:val="22"/>
          <w:szCs w:val="22"/>
        </w:rPr>
        <w:t>tel</w:t>
      </w:r>
      <w:proofErr w:type="spellEnd"/>
      <w:r w:rsidRPr="00085C85">
        <w:rPr>
          <w:rFonts w:ascii="Cambria" w:hAnsi="Cambria" w:cs="Calibri"/>
          <w:color w:val="auto"/>
          <w:sz w:val="22"/>
          <w:szCs w:val="22"/>
        </w:rPr>
        <w:t xml:space="preserve">: ________________________. </w:t>
      </w:r>
    </w:p>
    <w:p w14:paraId="799C34DA" w14:textId="77777777" w:rsidR="00392C43" w:rsidRPr="00085C85" w:rsidRDefault="00392C43" w:rsidP="00392C43">
      <w:pPr>
        <w:pStyle w:val="Default"/>
        <w:numPr>
          <w:ilvl w:val="0"/>
          <w:numId w:val="11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Osobą uprawnioną do kontaktów po stronie Wykonawcy w związku z realizacją niniejszej umowy jest: ___________________, e-mail: ______________, nr </w:t>
      </w:r>
      <w:proofErr w:type="spellStart"/>
      <w:r w:rsidRPr="00085C85">
        <w:rPr>
          <w:rFonts w:ascii="Cambria" w:hAnsi="Cambria" w:cs="Calibri"/>
          <w:color w:val="auto"/>
          <w:sz w:val="22"/>
          <w:szCs w:val="22"/>
        </w:rPr>
        <w:t>tel</w:t>
      </w:r>
      <w:proofErr w:type="spellEnd"/>
      <w:r w:rsidRPr="00085C85">
        <w:rPr>
          <w:rFonts w:ascii="Cambria" w:hAnsi="Cambria" w:cs="Calibri"/>
          <w:color w:val="auto"/>
          <w:sz w:val="22"/>
          <w:szCs w:val="22"/>
        </w:rPr>
        <w:t xml:space="preserve">: ________________________. </w:t>
      </w:r>
    </w:p>
    <w:p w14:paraId="78A4825B" w14:textId="77777777" w:rsidR="00392C43" w:rsidRPr="00085C85" w:rsidRDefault="00392C43" w:rsidP="00392C43">
      <w:pPr>
        <w:pStyle w:val="Default"/>
        <w:numPr>
          <w:ilvl w:val="0"/>
          <w:numId w:val="11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Wykonawca nie może dokonać cesji wierzytelności przysługującej mu z tytułu realizacji Przedmiotu Umowy na osoby trzecie, ani regulować ich w drodze kompensaty. </w:t>
      </w:r>
    </w:p>
    <w:p w14:paraId="5A29E44E" w14:textId="77777777" w:rsidR="00392C43" w:rsidRPr="00085C85" w:rsidRDefault="00392C43" w:rsidP="00392C43">
      <w:pPr>
        <w:pStyle w:val="Default"/>
        <w:numPr>
          <w:ilvl w:val="0"/>
          <w:numId w:val="11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Wszelkie spory między Stronami będą rozstrzygane przez Sąd powszechny miejscowo właściwy dla siedziby Zamawiającego. </w:t>
      </w:r>
    </w:p>
    <w:p w14:paraId="142858EF" w14:textId="77777777" w:rsidR="00392C43" w:rsidRPr="00085C85" w:rsidRDefault="00392C43" w:rsidP="00392C43">
      <w:pPr>
        <w:pStyle w:val="Default"/>
        <w:numPr>
          <w:ilvl w:val="0"/>
          <w:numId w:val="11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W sprawach nieuregulowanych umową zastosowanie mają przepisy ustawy </w:t>
      </w:r>
      <w:proofErr w:type="spellStart"/>
      <w:r w:rsidRPr="00085C85">
        <w:rPr>
          <w:rFonts w:ascii="Cambria" w:hAnsi="Cambria" w:cs="Calibri"/>
          <w:color w:val="auto"/>
          <w:sz w:val="22"/>
          <w:szCs w:val="22"/>
        </w:rPr>
        <w:t>Pzp</w:t>
      </w:r>
      <w:proofErr w:type="spellEnd"/>
      <w:r w:rsidRPr="00085C85">
        <w:rPr>
          <w:rFonts w:ascii="Cambria" w:hAnsi="Cambria" w:cs="Calibri"/>
          <w:color w:val="auto"/>
          <w:sz w:val="22"/>
          <w:szCs w:val="22"/>
        </w:rPr>
        <w:t xml:space="preserve">, Kodeksu Cywilnego oraz inne powszechnie obowiązujące dotyczące przedmiotu zamówienia. </w:t>
      </w:r>
    </w:p>
    <w:p w14:paraId="6AE87F12" w14:textId="77777777" w:rsidR="00392C43" w:rsidRPr="00085C85" w:rsidRDefault="00392C43" w:rsidP="00392C43">
      <w:pPr>
        <w:pStyle w:val="Default"/>
        <w:numPr>
          <w:ilvl w:val="0"/>
          <w:numId w:val="11"/>
        </w:numPr>
        <w:autoSpaceDE/>
        <w:spacing w:after="60" w:line="100" w:lineRule="atLeast"/>
        <w:jc w:val="both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Umowa została sporządzona w 3 jednobrzmiących egzemplarzach, dwa dla Zamawiającego i jeden dla Wykonawcy.</w:t>
      </w:r>
    </w:p>
    <w:p w14:paraId="745FC2DB" w14:textId="77777777" w:rsidR="009A724F" w:rsidRPr="00085C85" w:rsidRDefault="009A724F" w:rsidP="009A724F">
      <w:pPr>
        <w:pStyle w:val="Default"/>
        <w:numPr>
          <w:ilvl w:val="0"/>
          <w:numId w:val="11"/>
        </w:numPr>
        <w:spacing w:after="60" w:line="100" w:lineRule="atLeast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Następujące Załączniki stanowią integralną cześć Umowy: </w:t>
      </w:r>
    </w:p>
    <w:p w14:paraId="18C34C5D" w14:textId="77777777" w:rsidR="007C4BE3" w:rsidRPr="00085C85" w:rsidRDefault="009A724F" w:rsidP="009A724F">
      <w:pPr>
        <w:pStyle w:val="Default"/>
        <w:numPr>
          <w:ilvl w:val="0"/>
          <w:numId w:val="15"/>
        </w:numPr>
        <w:spacing w:after="60" w:line="100" w:lineRule="atLeast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 xml:space="preserve">załącznik nr 1 – opis przedmiotu zamówienia, </w:t>
      </w:r>
    </w:p>
    <w:p w14:paraId="1755488E" w14:textId="77777777" w:rsidR="009A724F" w:rsidRPr="00085C85" w:rsidRDefault="009A724F" w:rsidP="009A724F">
      <w:pPr>
        <w:pStyle w:val="Default"/>
        <w:numPr>
          <w:ilvl w:val="0"/>
          <w:numId w:val="15"/>
        </w:numPr>
        <w:spacing w:after="60" w:line="100" w:lineRule="atLeast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załącznik nr 2 – formularz ofertowy,</w:t>
      </w:r>
    </w:p>
    <w:p w14:paraId="3DCD2EFA" w14:textId="77777777" w:rsidR="009A724F" w:rsidRPr="00085C85" w:rsidRDefault="009A724F" w:rsidP="009A724F">
      <w:pPr>
        <w:pStyle w:val="Default"/>
        <w:numPr>
          <w:ilvl w:val="0"/>
          <w:numId w:val="15"/>
        </w:numPr>
        <w:spacing w:after="60" w:line="100" w:lineRule="atLeast"/>
        <w:rPr>
          <w:rFonts w:ascii="Cambria" w:hAnsi="Cambria" w:cs="Calibri"/>
          <w:color w:val="auto"/>
          <w:sz w:val="22"/>
          <w:szCs w:val="22"/>
        </w:rPr>
      </w:pPr>
      <w:r w:rsidRPr="00085C85">
        <w:rPr>
          <w:rFonts w:ascii="Cambria" w:hAnsi="Cambria" w:cs="Calibri"/>
          <w:color w:val="auto"/>
          <w:sz w:val="22"/>
          <w:szCs w:val="22"/>
        </w:rPr>
        <w:t>załącznik nr 3 – formularz cenowy.</w:t>
      </w:r>
    </w:p>
    <w:p w14:paraId="038FF9ED" w14:textId="77777777" w:rsidR="009A724F" w:rsidRPr="00085C85" w:rsidRDefault="009A724F" w:rsidP="009A724F">
      <w:pPr>
        <w:pStyle w:val="Default"/>
        <w:autoSpaceDE/>
        <w:spacing w:after="60" w:line="100" w:lineRule="atLeast"/>
        <w:ind w:left="360"/>
        <w:jc w:val="both"/>
        <w:rPr>
          <w:rFonts w:ascii="Cambria" w:hAnsi="Cambria" w:cs="Calibri"/>
          <w:color w:val="auto"/>
          <w:sz w:val="22"/>
          <w:szCs w:val="22"/>
        </w:rPr>
      </w:pPr>
    </w:p>
    <w:p w14:paraId="1668B8F2" w14:textId="77777777" w:rsidR="00392C43" w:rsidRPr="00085C85" w:rsidRDefault="00392C43" w:rsidP="00392C43">
      <w:pPr>
        <w:spacing w:after="60"/>
        <w:ind w:firstLine="708"/>
        <w:rPr>
          <w:rFonts w:ascii="Cambria" w:hAnsi="Cambria" w:cs="Calibri"/>
          <w:sz w:val="22"/>
          <w:szCs w:val="22"/>
        </w:rPr>
      </w:pPr>
      <w:r w:rsidRPr="00085C85">
        <w:rPr>
          <w:rFonts w:ascii="Cambria" w:hAnsi="Cambria" w:cs="Calibri"/>
          <w:b/>
          <w:sz w:val="22"/>
          <w:szCs w:val="22"/>
        </w:rPr>
        <w:t xml:space="preserve">        Zamawiający</w:t>
      </w:r>
      <w:r w:rsidRPr="00085C85">
        <w:rPr>
          <w:rFonts w:ascii="Cambria" w:hAnsi="Cambria" w:cs="Calibri"/>
          <w:b/>
          <w:sz w:val="22"/>
          <w:szCs w:val="22"/>
        </w:rPr>
        <w:tab/>
      </w:r>
      <w:r w:rsidRPr="00085C85">
        <w:rPr>
          <w:rFonts w:ascii="Cambria" w:hAnsi="Cambria" w:cs="Calibri"/>
          <w:b/>
          <w:sz w:val="22"/>
          <w:szCs w:val="22"/>
        </w:rPr>
        <w:tab/>
      </w:r>
      <w:r w:rsidRPr="00085C85">
        <w:rPr>
          <w:rFonts w:ascii="Cambria" w:hAnsi="Cambria" w:cs="Calibri"/>
          <w:b/>
          <w:sz w:val="22"/>
          <w:szCs w:val="22"/>
        </w:rPr>
        <w:tab/>
      </w:r>
      <w:r w:rsidRPr="00085C85">
        <w:rPr>
          <w:rFonts w:ascii="Cambria" w:hAnsi="Cambria" w:cs="Calibri"/>
          <w:b/>
          <w:sz w:val="22"/>
          <w:szCs w:val="22"/>
        </w:rPr>
        <w:tab/>
      </w:r>
      <w:r w:rsidRPr="00085C85">
        <w:rPr>
          <w:rFonts w:ascii="Cambria" w:hAnsi="Cambria" w:cs="Calibri"/>
          <w:b/>
          <w:sz w:val="22"/>
          <w:szCs w:val="22"/>
        </w:rPr>
        <w:tab/>
      </w:r>
      <w:r w:rsidRPr="00085C85">
        <w:rPr>
          <w:rFonts w:ascii="Cambria" w:hAnsi="Cambria" w:cs="Calibri"/>
          <w:b/>
          <w:sz w:val="22"/>
          <w:szCs w:val="22"/>
        </w:rPr>
        <w:tab/>
        <w:t xml:space="preserve">  Wykonawca</w:t>
      </w:r>
    </w:p>
    <w:sectPr w:rsidR="00392C43" w:rsidRPr="00085C85" w:rsidSect="00085C8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39E674E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="Cambria" w:eastAsia="Times New Roman" w:hAnsi="Cambria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9ABA6122"/>
    <w:lvl w:ilvl="0">
      <w:start w:val="1"/>
      <w:numFmt w:val="decimal"/>
      <w:pStyle w:val="MUPar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3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77F3"/>
    <w:multiLevelType w:val="hybridMultilevel"/>
    <w:tmpl w:val="08449770"/>
    <w:name w:val="WW8Num182223226232"/>
    <w:lvl w:ilvl="0" w:tplc="D58CD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5F9B"/>
    <w:multiLevelType w:val="hybridMultilevel"/>
    <w:tmpl w:val="74101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1728C"/>
    <w:multiLevelType w:val="singleLevel"/>
    <w:tmpl w:val="7054A7A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</w:abstractNum>
  <w:abstractNum w:abstractNumId="7" w15:restartNumberingAfterBreak="0">
    <w:nsid w:val="268D1C7E"/>
    <w:multiLevelType w:val="hybridMultilevel"/>
    <w:tmpl w:val="8F149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25512"/>
    <w:multiLevelType w:val="hybridMultilevel"/>
    <w:tmpl w:val="74101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C061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7C70BE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97E456D"/>
    <w:multiLevelType w:val="hybridMultilevel"/>
    <w:tmpl w:val="74101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36A80"/>
    <w:multiLevelType w:val="hybridMultilevel"/>
    <w:tmpl w:val="30FC9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542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6AF77AE"/>
    <w:multiLevelType w:val="hybridMultilevel"/>
    <w:tmpl w:val="4058F228"/>
    <w:name w:val="WW8Num1822232262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43"/>
    <w:rsid w:val="00085C85"/>
    <w:rsid w:val="001166D2"/>
    <w:rsid w:val="001201DD"/>
    <w:rsid w:val="001327FE"/>
    <w:rsid w:val="00132E26"/>
    <w:rsid w:val="00200A1E"/>
    <w:rsid w:val="002679B3"/>
    <w:rsid w:val="002A1576"/>
    <w:rsid w:val="002B3D6C"/>
    <w:rsid w:val="002C6072"/>
    <w:rsid w:val="00387D1D"/>
    <w:rsid w:val="00392C43"/>
    <w:rsid w:val="003C4572"/>
    <w:rsid w:val="00451975"/>
    <w:rsid w:val="004E282A"/>
    <w:rsid w:val="00557F53"/>
    <w:rsid w:val="006A0065"/>
    <w:rsid w:val="00825CF5"/>
    <w:rsid w:val="0085536D"/>
    <w:rsid w:val="008B5DF6"/>
    <w:rsid w:val="00905BCE"/>
    <w:rsid w:val="009A724F"/>
    <w:rsid w:val="009C0885"/>
    <w:rsid w:val="009D6B39"/>
    <w:rsid w:val="00AC71FB"/>
    <w:rsid w:val="00AE459E"/>
    <w:rsid w:val="00B35B54"/>
    <w:rsid w:val="00BA317D"/>
    <w:rsid w:val="00BA460A"/>
    <w:rsid w:val="00C60F19"/>
    <w:rsid w:val="00CE1821"/>
    <w:rsid w:val="00D006FB"/>
    <w:rsid w:val="00E8136C"/>
    <w:rsid w:val="00EE785D"/>
    <w:rsid w:val="00F003E7"/>
    <w:rsid w:val="00F214CD"/>
    <w:rsid w:val="00F71377"/>
    <w:rsid w:val="00FA2A26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7FD1"/>
  <w15:chartTrackingRefBased/>
  <w15:docId w15:val="{FD0FFF14-50D7-4E33-ACF2-98EC25E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C43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92C43"/>
    <w:pPr>
      <w:ind w:left="708"/>
    </w:pPr>
  </w:style>
  <w:style w:type="paragraph" w:customStyle="1" w:styleId="Default">
    <w:name w:val="Default"/>
    <w:rsid w:val="00392C4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MUPar">
    <w:name w:val="MUPar"/>
    <w:basedOn w:val="Normalny"/>
    <w:next w:val="Normalny"/>
    <w:rsid w:val="00392C43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kern w:val="1"/>
      <w:sz w:val="28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92C43"/>
    <w:rPr>
      <w:rFonts w:ascii="Arial" w:hAnsi="Arial" w:cs="Arial"/>
      <w:sz w:val="24"/>
      <w:szCs w:val="24"/>
      <w:lang w:eastAsia="ar-SA"/>
    </w:rPr>
  </w:style>
  <w:style w:type="character" w:customStyle="1" w:styleId="Bodytext">
    <w:name w:val="Body text_"/>
    <w:link w:val="Tekstpodstawowy7"/>
    <w:rsid w:val="00392C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392C43"/>
    <w:pPr>
      <w:widowControl w:val="0"/>
      <w:shd w:val="clear" w:color="auto" w:fill="FFFFFF"/>
      <w:suppressAutoHyphens w:val="0"/>
      <w:spacing w:line="230" w:lineRule="exact"/>
      <w:ind w:hanging="420"/>
      <w:jc w:val="left"/>
    </w:pPr>
    <w:rPr>
      <w:rFonts w:eastAsia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Małgorzata Leszczyńska</cp:lastModifiedBy>
  <cp:revision>3</cp:revision>
  <cp:lastPrinted>2021-12-22T10:28:00Z</cp:lastPrinted>
  <dcterms:created xsi:type="dcterms:W3CDTF">2022-01-19T18:15:00Z</dcterms:created>
  <dcterms:modified xsi:type="dcterms:W3CDTF">2022-01-21T07:38:00Z</dcterms:modified>
</cp:coreProperties>
</file>